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502" w:rsidRDefault="006967CA">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49722E" w:rsidRPr="0049722E">
        <w:rPr>
          <w:rFonts w:ascii="宋体" w:hAnsi="宋体" w:cs="宋体" w:hint="eastAsia"/>
          <w:sz w:val="32"/>
          <w:szCs w:val="32"/>
        </w:rPr>
        <w:t>学生公寓6#楼公寓床、组合柜、木椅采购</w:t>
      </w:r>
      <w:r>
        <w:rPr>
          <w:rFonts w:ascii="宋体" w:hAnsi="宋体" w:cs="宋体" w:hint="eastAsia"/>
          <w:sz w:val="32"/>
          <w:szCs w:val="32"/>
        </w:rPr>
        <w:t>项目</w:t>
      </w:r>
    </w:p>
    <w:p w:rsidR="003E6502" w:rsidRDefault="003E6502">
      <w:pPr>
        <w:pStyle w:val="ab"/>
        <w:spacing w:before="0" w:after="0"/>
        <w:ind w:firstLine="0"/>
        <w:rPr>
          <w:rFonts w:ascii="宋体" w:hAnsi="宋体" w:cs="宋体"/>
        </w:rPr>
      </w:pPr>
    </w:p>
    <w:p w:rsidR="003E6502" w:rsidRPr="0049722E" w:rsidRDefault="003E6502">
      <w:pPr>
        <w:pStyle w:val="ab"/>
        <w:spacing w:before="0" w:after="0"/>
        <w:ind w:firstLine="0"/>
        <w:rPr>
          <w:rFonts w:ascii="宋体" w:hAnsi="宋体" w:cs="宋体"/>
        </w:rPr>
      </w:pPr>
    </w:p>
    <w:p w:rsidR="003E6502" w:rsidRDefault="003E6502">
      <w:pPr>
        <w:pStyle w:val="ab"/>
        <w:ind w:firstLine="0"/>
        <w:jc w:val="center"/>
        <w:rPr>
          <w:rFonts w:ascii="宋体" w:hAnsi="宋体" w:cs="宋体"/>
          <w:b/>
          <w:bCs/>
          <w:sz w:val="84"/>
        </w:rPr>
      </w:pPr>
    </w:p>
    <w:p w:rsidR="003E6502" w:rsidRDefault="006967CA">
      <w:pPr>
        <w:pStyle w:val="ab"/>
        <w:ind w:firstLine="0"/>
        <w:jc w:val="center"/>
        <w:rPr>
          <w:rFonts w:ascii="宋体" w:hAnsi="宋体" w:cs="宋体"/>
          <w:b/>
          <w:bCs/>
          <w:sz w:val="84"/>
        </w:rPr>
      </w:pPr>
      <w:r>
        <w:rPr>
          <w:rFonts w:ascii="宋体" w:hAnsi="宋体" w:cs="宋体" w:hint="eastAsia"/>
          <w:b/>
          <w:bCs/>
          <w:sz w:val="84"/>
        </w:rPr>
        <w:t>采 购 文 件</w:t>
      </w:r>
    </w:p>
    <w:p w:rsidR="003E6502" w:rsidRDefault="006967CA">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项目编号：TDHQ20180</w:t>
      </w:r>
      <w:r w:rsidR="00437B99" w:rsidRPr="00437B99">
        <w:rPr>
          <w:rFonts w:ascii="宋体" w:hAnsi="宋体" w:cs="宋体" w:hint="eastAsia"/>
          <w:b/>
          <w:sz w:val="36"/>
          <w:szCs w:val="36"/>
        </w:rPr>
        <w:t>37</w:t>
      </w: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6967CA">
      <w:pPr>
        <w:pStyle w:val="ab"/>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3E6502" w:rsidRDefault="006967CA">
      <w:pPr>
        <w:pStyle w:val="ab"/>
        <w:spacing w:before="0" w:after="0"/>
        <w:ind w:firstLine="0"/>
        <w:jc w:val="center"/>
        <w:rPr>
          <w:rFonts w:ascii="宋体" w:hAnsi="宋体" w:cs="宋体"/>
          <w:b/>
          <w:sz w:val="30"/>
          <w:szCs w:val="30"/>
        </w:rPr>
      </w:pPr>
      <w:r>
        <w:rPr>
          <w:rFonts w:ascii="宋体" w:hAnsi="宋体" w:cs="宋体" w:hint="eastAsia"/>
          <w:b/>
          <w:sz w:val="30"/>
          <w:szCs w:val="30"/>
        </w:rPr>
        <w:t>2018年6月</w:t>
      </w:r>
    </w:p>
    <w:p w:rsidR="003E6502" w:rsidRDefault="003E6502">
      <w:pPr>
        <w:pStyle w:val="ab"/>
        <w:ind w:firstLine="0"/>
        <w:jc w:val="center"/>
        <w:rPr>
          <w:rFonts w:ascii="宋体" w:hAnsi="宋体" w:cs="宋体"/>
          <w:b/>
          <w:bCs/>
          <w:sz w:val="32"/>
        </w:rPr>
      </w:pPr>
    </w:p>
    <w:p w:rsidR="003E6502" w:rsidRDefault="006967CA">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523127445"/>
      <w:bookmarkStart w:id="2" w:name="_Toc513029200"/>
      <w:bookmarkStart w:id="3" w:name="_Toc16938516"/>
      <w:bookmarkStart w:id="4" w:name="_Toc20823272"/>
      <w:bookmarkStart w:id="5" w:name="_Toc479757206"/>
      <w:r>
        <w:rPr>
          <w:rFonts w:ascii="宋体" w:hAnsi="宋体" w:cs="宋体" w:hint="eastAsia"/>
          <w:b/>
          <w:sz w:val="44"/>
        </w:rPr>
        <w:lastRenderedPageBreak/>
        <w:t>目  录</w:t>
      </w:r>
    </w:p>
    <w:p w:rsidR="003E6502" w:rsidRDefault="003E6502">
      <w:pPr>
        <w:spacing w:line="480" w:lineRule="auto"/>
        <w:rPr>
          <w:rFonts w:ascii="宋体" w:hAnsi="宋体" w:cs="宋体"/>
          <w:b/>
          <w:sz w:val="28"/>
        </w:rPr>
      </w:pPr>
    </w:p>
    <w:p w:rsidR="003E6502" w:rsidRDefault="006967CA">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3E6502" w:rsidRDefault="003E6502">
      <w:pPr>
        <w:pStyle w:val="a0"/>
        <w:ind w:firstLineChars="0" w:firstLine="0"/>
        <w:sectPr w:rsidR="003E6502">
          <w:headerReference w:type="default" r:id="rId9"/>
          <w:footerReference w:type="default" r:id="rId10"/>
          <w:pgSz w:w="11907" w:h="16840"/>
          <w:pgMar w:top="1440" w:right="1080" w:bottom="1440" w:left="1080" w:header="851" w:footer="992" w:gutter="0"/>
          <w:pgNumType w:start="1"/>
          <w:cols w:space="720"/>
          <w:docGrid w:linePitch="312"/>
        </w:sectPr>
      </w:pPr>
    </w:p>
    <w:p w:rsidR="003E6502" w:rsidRDefault="006967CA">
      <w:pPr>
        <w:pStyle w:val="a4"/>
        <w:jc w:val="center"/>
        <w:rPr>
          <w:b/>
          <w:sz w:val="44"/>
          <w:szCs w:val="44"/>
        </w:rPr>
      </w:pPr>
      <w:r>
        <w:rPr>
          <w:rFonts w:hint="eastAsia"/>
          <w:b/>
          <w:sz w:val="44"/>
          <w:szCs w:val="44"/>
        </w:rPr>
        <w:lastRenderedPageBreak/>
        <w:t xml:space="preserve">第一章  </w:t>
      </w:r>
      <w:bookmarkEnd w:id="0"/>
      <w:r>
        <w:rPr>
          <w:rFonts w:hint="eastAsia"/>
          <w:b/>
          <w:sz w:val="44"/>
          <w:szCs w:val="44"/>
        </w:rPr>
        <w:t>采购公告</w:t>
      </w:r>
    </w:p>
    <w:p w:rsidR="003E6502" w:rsidRDefault="006967CA">
      <w:pPr>
        <w:pStyle w:val="a8"/>
        <w:shd w:val="clear" w:color="auto" w:fill="FFFFFF"/>
        <w:spacing w:before="0" w:beforeAutospacing="0" w:after="0" w:afterAutospacing="0" w:line="380" w:lineRule="exact"/>
        <w:ind w:firstLine="480"/>
        <w:rPr>
          <w:sz w:val="21"/>
          <w:szCs w:val="21"/>
        </w:rPr>
      </w:pPr>
      <w:r>
        <w:rPr>
          <w:rFonts w:hint="eastAsia"/>
          <w:sz w:val="21"/>
          <w:szCs w:val="21"/>
        </w:rPr>
        <w:t>根据国家招投标的法律法规和南京邮电大学的相关规定，现对南京邮电大学通达学院</w:t>
      </w:r>
      <w:r w:rsidR="0062149C" w:rsidRPr="0062149C">
        <w:rPr>
          <w:rFonts w:hint="eastAsia"/>
          <w:sz w:val="21"/>
          <w:szCs w:val="21"/>
        </w:rPr>
        <w:t>6#学生公寓楼组合床、柜家具采购</w:t>
      </w:r>
      <w:r>
        <w:rPr>
          <w:rFonts w:hint="eastAsia"/>
          <w:sz w:val="21"/>
          <w:szCs w:val="21"/>
        </w:rPr>
        <w:t>项目进行公开招标采购，欢迎符合本次招标采购要求的企业参加投标。</w:t>
      </w:r>
    </w:p>
    <w:p w:rsidR="00041836" w:rsidRDefault="00041836" w:rsidP="00041836">
      <w:pPr>
        <w:pStyle w:val="a8"/>
        <w:shd w:val="clear" w:color="auto" w:fill="FFFFFF"/>
        <w:spacing w:before="0" w:beforeAutospacing="0" w:after="0" w:afterAutospacing="0" w:line="380" w:lineRule="exact"/>
        <w:rPr>
          <w:sz w:val="21"/>
          <w:szCs w:val="21"/>
        </w:rPr>
      </w:pPr>
      <w:r>
        <w:rPr>
          <w:rFonts w:hint="eastAsia"/>
          <w:sz w:val="21"/>
          <w:szCs w:val="21"/>
        </w:rPr>
        <w:t xml:space="preserve">    </w:t>
      </w:r>
      <w:r w:rsidRPr="00041836">
        <w:rPr>
          <w:rFonts w:hint="eastAsia"/>
          <w:sz w:val="21"/>
          <w:szCs w:val="21"/>
        </w:rPr>
        <w:t>一、采购项目名称编号及预算：南京邮电大学通达学院学生公寓6#楼公寓床、组合柜、木椅采购（项目编号TDHQ2018037），预算为11.2万。</w:t>
      </w:r>
    </w:p>
    <w:p w:rsidR="0062149C" w:rsidRDefault="006967CA" w:rsidP="00041836">
      <w:pPr>
        <w:pStyle w:val="a8"/>
        <w:numPr>
          <w:ilvl w:val="0"/>
          <w:numId w:val="6"/>
        </w:numPr>
        <w:shd w:val="clear" w:color="auto" w:fill="FFFFFF"/>
        <w:spacing w:before="0" w:beforeAutospacing="0" w:after="0" w:afterAutospacing="0" w:line="380" w:lineRule="exact"/>
        <w:rPr>
          <w:sz w:val="21"/>
          <w:szCs w:val="21"/>
        </w:rPr>
      </w:pPr>
      <w:r w:rsidRPr="0062149C">
        <w:rPr>
          <w:rFonts w:hint="eastAsia"/>
          <w:sz w:val="21"/>
          <w:szCs w:val="21"/>
        </w:rPr>
        <w:t>采购项目简要说明：1.南京邮电大学通达学院拟采购公寓床、组合柜、木椅一批（具体数量及要求参见甲方采购文件）。2.项目地点：扬州市润扬南路33号。</w:t>
      </w:r>
    </w:p>
    <w:p w:rsidR="003E6502" w:rsidRPr="0062149C" w:rsidRDefault="00041836" w:rsidP="00041836">
      <w:pPr>
        <w:pStyle w:val="a8"/>
        <w:shd w:val="clear" w:color="auto" w:fill="FFFFFF"/>
        <w:spacing w:before="0" w:beforeAutospacing="0" w:after="0" w:afterAutospacing="0" w:line="380" w:lineRule="exact"/>
        <w:ind w:left="480"/>
        <w:rPr>
          <w:sz w:val="21"/>
          <w:szCs w:val="21"/>
        </w:rPr>
      </w:pPr>
      <w:r w:rsidRPr="00D56C69">
        <w:rPr>
          <w:sz w:val="21"/>
          <w:szCs w:val="21"/>
        </w:rPr>
        <w:t>三、</w:t>
      </w:r>
      <w:r w:rsidR="006967CA" w:rsidRPr="0062149C">
        <w:rPr>
          <w:rFonts w:hint="eastAsia"/>
          <w:sz w:val="21"/>
          <w:szCs w:val="21"/>
        </w:rPr>
        <w:t>投标人资质要求:</w:t>
      </w:r>
    </w:p>
    <w:p w:rsidR="003E6502" w:rsidRDefault="006967CA">
      <w:pPr>
        <w:pStyle w:val="a8"/>
        <w:shd w:val="clear" w:color="auto" w:fill="FFFFFF"/>
        <w:spacing w:before="0" w:beforeAutospacing="0" w:after="0" w:afterAutospacing="0" w:line="380" w:lineRule="exact"/>
        <w:rPr>
          <w:sz w:val="21"/>
          <w:szCs w:val="21"/>
        </w:rPr>
      </w:pPr>
      <w:r>
        <w:rPr>
          <w:rFonts w:hint="eastAsia"/>
          <w:sz w:val="21"/>
          <w:szCs w:val="21"/>
        </w:rPr>
        <w:t xml:space="preserve">    1、投标人必须是经国家有关部门批准，具有合法经营资质、符合《中华人民共和国政府采购法》第二十二条规定的独立法人；</w:t>
      </w:r>
    </w:p>
    <w:p w:rsidR="003E6502" w:rsidRDefault="006967CA">
      <w:pPr>
        <w:pStyle w:val="a8"/>
        <w:shd w:val="clear" w:color="auto" w:fill="FFFFFF"/>
        <w:spacing w:before="0" w:beforeAutospacing="0" w:after="0" w:afterAutospacing="0" w:line="380" w:lineRule="exact"/>
        <w:ind w:firstLine="420"/>
        <w:rPr>
          <w:sz w:val="21"/>
          <w:szCs w:val="21"/>
        </w:rPr>
      </w:pPr>
      <w:r>
        <w:rPr>
          <w:rFonts w:hint="eastAsia"/>
          <w:sz w:val="21"/>
          <w:szCs w:val="21"/>
        </w:rPr>
        <w:t>2、投标人具有项目必须的技术条件或经营能力，具备法律法规规定的其它条件和良好的社会信誉，在经营活动中没有违法违规记录，近三年内没有被司法部门或行业主管部门处罚，提供书面声明；</w:t>
      </w:r>
    </w:p>
    <w:p w:rsidR="003E6502" w:rsidRDefault="006967CA">
      <w:pPr>
        <w:shd w:val="clear" w:color="auto" w:fill="FFFFFF"/>
        <w:spacing w:line="380" w:lineRule="exact"/>
        <w:ind w:firstLineChars="200" w:firstLine="420"/>
        <w:rPr>
          <w:rFonts w:ascii="宋体" w:hAnsi="宋体"/>
        </w:rPr>
      </w:pPr>
      <w:r w:rsidRPr="00883F71">
        <w:rPr>
          <w:rFonts w:hint="eastAsia"/>
        </w:rPr>
        <w:t>3</w:t>
      </w:r>
      <w:r w:rsidRPr="00883F71">
        <w:rPr>
          <w:rFonts w:hint="eastAsia"/>
        </w:rPr>
        <w:t>、</w:t>
      </w:r>
      <w:r w:rsidRPr="00883F71">
        <w:rPr>
          <w:rFonts w:ascii="宋体" w:hAnsi="宋体" w:hint="eastAsia"/>
        </w:rPr>
        <w:t>投标人现场踏勘： 6</w:t>
      </w:r>
      <w:r w:rsidRPr="00437B99">
        <w:rPr>
          <w:rFonts w:ascii="宋体" w:hAnsi="宋体" w:hint="eastAsia"/>
        </w:rPr>
        <w:t>月</w:t>
      </w:r>
      <w:r w:rsidR="00883F71" w:rsidRPr="00437B99">
        <w:rPr>
          <w:rFonts w:ascii="宋体" w:hAnsi="宋体" w:hint="eastAsia"/>
        </w:rPr>
        <w:t xml:space="preserve"> </w:t>
      </w:r>
      <w:r w:rsidR="00437B99" w:rsidRPr="00437B99">
        <w:rPr>
          <w:rFonts w:ascii="宋体" w:hAnsi="宋体" w:hint="eastAsia"/>
        </w:rPr>
        <w:t>20</w:t>
      </w:r>
      <w:r w:rsidRPr="00437B99">
        <w:rPr>
          <w:rFonts w:ascii="宋体" w:hAnsi="宋体" w:hint="eastAsia"/>
        </w:rPr>
        <w:t>日上午</w:t>
      </w:r>
      <w:r w:rsidRPr="00883F71">
        <w:rPr>
          <w:rFonts w:ascii="宋体" w:hAnsi="宋体" w:hint="eastAsia"/>
        </w:rPr>
        <w:t>10:00。</w:t>
      </w:r>
      <w:r>
        <w:rPr>
          <w:rFonts w:ascii="宋体" w:hAnsi="宋体" w:hint="eastAsia"/>
        </w:rPr>
        <w:t>地点：南京邮电大学通达学院行政楼910（扬州市邗江区润扬南路33号），联系电话：0514-89716086。届时投标人需携带单位授权委托书踏勘现场和周围环境，以获取编制投标文件和签署合同所需的所有资料，勘察现场所发生的费用由投标人承担。本项目只接受参加勘察现场的供应商投标。投标人须以采购人出具的“现场勘察确认表”回执为依据，并在投标文件中加以体现。（投标文件正本中须有此表原件）。</w:t>
      </w:r>
    </w:p>
    <w:p w:rsidR="003E6502" w:rsidRDefault="006967CA">
      <w:pPr>
        <w:pStyle w:val="a8"/>
        <w:shd w:val="clear" w:color="auto" w:fill="FFFFFF"/>
        <w:spacing w:before="0" w:beforeAutospacing="0" w:after="0" w:afterAutospacing="0" w:line="380" w:lineRule="exact"/>
        <w:rPr>
          <w:sz w:val="21"/>
          <w:szCs w:val="21"/>
        </w:rPr>
      </w:pPr>
      <w:r>
        <w:rPr>
          <w:rFonts w:hint="eastAsia"/>
          <w:sz w:val="21"/>
          <w:szCs w:val="21"/>
        </w:rPr>
        <w:t xml:space="preserve">    4、本项目不接受联合体投标。</w:t>
      </w:r>
    </w:p>
    <w:p w:rsidR="003E6502" w:rsidRDefault="006967CA">
      <w:pPr>
        <w:pStyle w:val="a8"/>
        <w:shd w:val="clear" w:color="auto" w:fill="FFFFFF"/>
        <w:spacing w:before="0" w:beforeAutospacing="0" w:after="0" w:afterAutospacing="0" w:line="380" w:lineRule="exact"/>
        <w:ind w:firstLine="480"/>
        <w:rPr>
          <w:sz w:val="21"/>
          <w:szCs w:val="21"/>
        </w:rPr>
      </w:pPr>
      <w:r>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3E6502" w:rsidRDefault="006967CA">
      <w:pPr>
        <w:pStyle w:val="a8"/>
        <w:shd w:val="clear" w:color="auto" w:fill="FFFFFF"/>
        <w:spacing w:before="0" w:beforeAutospacing="0" w:after="0" w:afterAutospacing="0" w:line="380" w:lineRule="exact"/>
        <w:ind w:firstLine="480"/>
        <w:rPr>
          <w:sz w:val="21"/>
          <w:szCs w:val="21"/>
        </w:rPr>
      </w:pPr>
      <w:r>
        <w:rPr>
          <w:rFonts w:hint="eastAsia"/>
          <w:sz w:val="21"/>
          <w:szCs w:val="21"/>
        </w:rPr>
        <w:t>五、投标文件接收信息:投标文件接收截止时间：</w:t>
      </w:r>
      <w:r w:rsidRPr="00883F71">
        <w:rPr>
          <w:rFonts w:hint="eastAsia"/>
          <w:sz w:val="21"/>
          <w:szCs w:val="21"/>
        </w:rPr>
        <w:t>2018年6月2</w:t>
      </w:r>
      <w:r w:rsidR="0062149C">
        <w:rPr>
          <w:rFonts w:hint="eastAsia"/>
          <w:sz w:val="21"/>
          <w:szCs w:val="21"/>
        </w:rPr>
        <w:t>8</w:t>
      </w:r>
      <w:r w:rsidRPr="00883F71">
        <w:rPr>
          <w:rFonts w:hint="eastAsia"/>
          <w:sz w:val="21"/>
          <w:szCs w:val="21"/>
        </w:rPr>
        <w:t xml:space="preserve">日 </w:t>
      </w:r>
      <w:r>
        <w:rPr>
          <w:rFonts w:hint="eastAsia"/>
          <w:sz w:val="21"/>
          <w:szCs w:val="21"/>
        </w:rPr>
        <w:t>上午 9时至11时。地点：南京邮电大学通达学院行政中心9楼91</w:t>
      </w:r>
      <w:r w:rsidR="007378D7">
        <w:rPr>
          <w:rFonts w:hint="eastAsia"/>
          <w:sz w:val="21"/>
          <w:szCs w:val="21"/>
        </w:rPr>
        <w:t>1</w:t>
      </w:r>
      <w:r>
        <w:rPr>
          <w:rFonts w:hint="eastAsia"/>
          <w:sz w:val="21"/>
          <w:szCs w:val="21"/>
        </w:rPr>
        <w:t xml:space="preserve">办公室。 </w:t>
      </w:r>
      <w:r w:rsidR="007378D7">
        <w:rPr>
          <w:rFonts w:hint="eastAsia"/>
          <w:sz w:val="21"/>
          <w:szCs w:val="21"/>
        </w:rPr>
        <w:t>联系人：李</w:t>
      </w:r>
      <w:r>
        <w:rPr>
          <w:rFonts w:hint="eastAsia"/>
          <w:sz w:val="21"/>
          <w:szCs w:val="21"/>
        </w:rPr>
        <w:t>老师， 联系电话：0514-8971608</w:t>
      </w:r>
      <w:r w:rsidR="007378D7">
        <w:rPr>
          <w:rFonts w:hint="eastAsia"/>
          <w:sz w:val="21"/>
          <w:szCs w:val="21"/>
        </w:rPr>
        <w:t>3</w:t>
      </w:r>
      <w:r>
        <w:rPr>
          <w:rFonts w:hint="eastAsia"/>
          <w:sz w:val="21"/>
          <w:szCs w:val="21"/>
        </w:rPr>
        <w:t>、0514-8971608</w:t>
      </w:r>
      <w:r w:rsidR="007378D7">
        <w:rPr>
          <w:rFonts w:hint="eastAsia"/>
          <w:sz w:val="21"/>
          <w:szCs w:val="21"/>
        </w:rPr>
        <w:t>6</w:t>
      </w:r>
      <w:r>
        <w:rPr>
          <w:rFonts w:hint="eastAsia"/>
          <w:sz w:val="21"/>
          <w:szCs w:val="21"/>
        </w:rPr>
        <w:t>。 采购单位不接受邮寄、快递等投标，投标文件在投标截止时间后，一律不予退回。</w:t>
      </w:r>
    </w:p>
    <w:p w:rsidR="003E6502" w:rsidRDefault="006967CA">
      <w:pPr>
        <w:pStyle w:val="a8"/>
        <w:shd w:val="clear" w:color="auto" w:fill="FFFFFF"/>
        <w:spacing w:before="0" w:beforeAutospacing="0" w:after="0" w:afterAutospacing="0" w:line="380" w:lineRule="exact"/>
        <w:ind w:firstLine="480"/>
        <w:rPr>
          <w:sz w:val="21"/>
          <w:szCs w:val="21"/>
        </w:rPr>
      </w:pPr>
      <w:r>
        <w:rPr>
          <w:rFonts w:hint="eastAsia"/>
          <w:sz w:val="21"/>
          <w:szCs w:val="21"/>
        </w:rPr>
        <w:t>六、开标有关信息 :  具体开标时间、地点，递交标书时另行通知。</w:t>
      </w:r>
    </w:p>
    <w:p w:rsidR="003E6502" w:rsidRDefault="006967CA">
      <w:pPr>
        <w:pStyle w:val="a8"/>
        <w:shd w:val="clear" w:color="auto" w:fill="FFFFFF"/>
        <w:spacing w:before="0" w:beforeAutospacing="0" w:after="0" w:afterAutospacing="0" w:line="380" w:lineRule="exact"/>
        <w:ind w:firstLine="480"/>
        <w:rPr>
          <w:sz w:val="21"/>
          <w:szCs w:val="21"/>
        </w:rPr>
      </w:pPr>
      <w:r>
        <w:rPr>
          <w:rFonts w:hint="eastAsia"/>
          <w:sz w:val="21"/>
          <w:szCs w:val="21"/>
        </w:rPr>
        <w:t>七、缴纳费用：投标单位须在投标时缴纳100元标书费，1000元项目投标保证金。</w:t>
      </w:r>
    </w:p>
    <w:p w:rsidR="003E6502" w:rsidRDefault="006967CA">
      <w:pPr>
        <w:pStyle w:val="a8"/>
        <w:shd w:val="clear" w:color="auto" w:fill="FFFFFF"/>
        <w:spacing w:before="0" w:beforeAutospacing="0" w:after="0" w:afterAutospacing="0" w:line="380" w:lineRule="exact"/>
        <w:ind w:firstLine="480"/>
        <w:rPr>
          <w:sz w:val="21"/>
          <w:szCs w:val="21"/>
        </w:rPr>
      </w:pPr>
      <w:r>
        <w:rPr>
          <w:rFonts w:hint="eastAsia"/>
          <w:sz w:val="21"/>
          <w:szCs w:val="21"/>
        </w:rPr>
        <w:t xml:space="preserve">八、本次招标联系事项: </w:t>
      </w:r>
      <w:r w:rsidR="007378D7">
        <w:rPr>
          <w:rFonts w:hint="eastAsia"/>
          <w:sz w:val="21"/>
          <w:szCs w:val="21"/>
        </w:rPr>
        <w:t>联系人：李</w:t>
      </w:r>
      <w:r>
        <w:rPr>
          <w:rFonts w:hint="eastAsia"/>
          <w:sz w:val="21"/>
          <w:szCs w:val="21"/>
        </w:rPr>
        <w:t>老师， 联系电话：0514-8971608</w:t>
      </w:r>
      <w:r w:rsidR="007378D7">
        <w:rPr>
          <w:rFonts w:hint="eastAsia"/>
          <w:sz w:val="21"/>
          <w:szCs w:val="21"/>
        </w:rPr>
        <w:t>3</w:t>
      </w:r>
      <w:r>
        <w:rPr>
          <w:rFonts w:hint="eastAsia"/>
          <w:sz w:val="21"/>
          <w:szCs w:val="21"/>
        </w:rPr>
        <w:t xml:space="preserve">。   </w:t>
      </w:r>
    </w:p>
    <w:p w:rsidR="003E6502" w:rsidRDefault="003E6502">
      <w:pPr>
        <w:pStyle w:val="a8"/>
        <w:shd w:val="clear" w:color="auto" w:fill="FFFFFF"/>
        <w:spacing w:before="0" w:beforeAutospacing="0" w:after="0" w:afterAutospacing="0" w:line="380" w:lineRule="exact"/>
        <w:ind w:firstLine="480"/>
        <w:jc w:val="right"/>
        <w:rPr>
          <w:sz w:val="21"/>
          <w:szCs w:val="21"/>
        </w:rPr>
      </w:pPr>
    </w:p>
    <w:p w:rsidR="003E6502" w:rsidRDefault="006967CA">
      <w:pPr>
        <w:pStyle w:val="a8"/>
        <w:shd w:val="clear" w:color="auto" w:fill="FFFFFF"/>
        <w:spacing w:before="0" w:beforeAutospacing="0" w:after="0" w:afterAutospacing="0" w:line="380" w:lineRule="exact"/>
        <w:ind w:firstLine="480"/>
        <w:jc w:val="right"/>
        <w:rPr>
          <w:sz w:val="21"/>
          <w:szCs w:val="21"/>
        </w:rPr>
      </w:pPr>
      <w:r>
        <w:rPr>
          <w:rFonts w:hint="eastAsia"/>
          <w:sz w:val="21"/>
          <w:szCs w:val="21"/>
        </w:rPr>
        <w:t xml:space="preserve">南京邮电大学通达学院后勤管理处　　                                                  </w:t>
      </w:r>
    </w:p>
    <w:p w:rsidR="003E6502" w:rsidRDefault="006967CA">
      <w:pPr>
        <w:pStyle w:val="a8"/>
        <w:shd w:val="clear" w:color="auto" w:fill="FFFFFF"/>
        <w:spacing w:before="0" w:beforeAutospacing="0" w:after="0" w:afterAutospacing="0" w:line="380" w:lineRule="exact"/>
        <w:jc w:val="right"/>
        <w:rPr>
          <w:sz w:val="21"/>
          <w:szCs w:val="21"/>
        </w:rPr>
      </w:pPr>
      <w:r>
        <w:rPr>
          <w:rFonts w:hint="eastAsia"/>
          <w:sz w:val="21"/>
          <w:szCs w:val="21"/>
        </w:rPr>
        <w:t xml:space="preserve">                                                           </w:t>
      </w:r>
      <w:r w:rsidR="0062149C">
        <w:rPr>
          <w:rFonts w:hint="eastAsia"/>
          <w:sz w:val="21"/>
          <w:szCs w:val="21"/>
        </w:rPr>
        <w:t>二〇一八年六月十五</w:t>
      </w:r>
      <w:r>
        <w:rPr>
          <w:rFonts w:hint="eastAsia"/>
          <w:sz w:val="21"/>
          <w:szCs w:val="21"/>
        </w:rPr>
        <w:t>日</w:t>
      </w:r>
    </w:p>
    <w:p w:rsidR="003E6502" w:rsidRDefault="006967CA">
      <w:pPr>
        <w:pStyle w:val="a4"/>
        <w:jc w:val="center"/>
        <w:rPr>
          <w:b/>
          <w:sz w:val="44"/>
          <w:szCs w:val="44"/>
        </w:rPr>
      </w:pPr>
      <w:r>
        <w:rPr>
          <w:rFonts w:hint="eastAsia"/>
          <w:sz w:val="24"/>
          <w:szCs w:val="24"/>
        </w:rPr>
        <w:br w:type="page"/>
      </w:r>
      <w:bookmarkStart w:id="6" w:name="_Toc120614211"/>
      <w:r>
        <w:rPr>
          <w:rFonts w:hint="eastAsia"/>
          <w:b/>
          <w:sz w:val="44"/>
          <w:szCs w:val="44"/>
        </w:rPr>
        <w:lastRenderedPageBreak/>
        <w:t xml:space="preserve">第二章  </w:t>
      </w:r>
      <w:bookmarkStart w:id="7" w:name="_Toc513029202"/>
      <w:bookmarkStart w:id="8" w:name="_Toc20823274"/>
      <w:bookmarkStart w:id="9" w:name="_Toc120614213"/>
      <w:bookmarkStart w:id="10" w:name="_Toc16938518"/>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3E6502" w:rsidRDefault="006967CA">
      <w:pPr>
        <w:spacing w:line="360" w:lineRule="exact"/>
        <w:ind w:firstLineChars="200" w:firstLine="482"/>
        <w:rPr>
          <w:rFonts w:ascii="宋体" w:hAnsi="宋体" w:cs="宋体"/>
          <w:b/>
          <w:sz w:val="24"/>
          <w:szCs w:val="24"/>
        </w:rPr>
      </w:pPr>
      <w:bookmarkStart w:id="11" w:name="_Toc20823275"/>
      <w:bookmarkStart w:id="12" w:name="_Toc120614214"/>
      <w:bookmarkStart w:id="13" w:name="_Toc16938519"/>
      <w:bookmarkStart w:id="14" w:name="_Toc513029203"/>
      <w:r>
        <w:rPr>
          <w:rFonts w:ascii="宋体" w:hAnsi="宋体" w:cs="宋体" w:hint="eastAsia"/>
          <w:b/>
          <w:sz w:val="24"/>
          <w:szCs w:val="24"/>
        </w:rPr>
        <w:t>一、总则</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3E6502" w:rsidRDefault="006967C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3E6502" w:rsidRDefault="006967CA">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3E6502" w:rsidRDefault="006967CA">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3E6502" w:rsidRDefault="006967CA">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3E6502" w:rsidRDefault="006967CA">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3E6502" w:rsidRDefault="006967CA">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 xml:space="preserve">19、开标    </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3E6502" w:rsidRDefault="006967CA">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3E6502" w:rsidRDefault="006967CA">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3E6502" w:rsidRDefault="006967CA">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3E6502" w:rsidRDefault="006967CA">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3E6502" w:rsidRDefault="006967CA">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23.1评标工作组首先对所有合格投标人按评标办法进行打分，根据综合得分，由高到低排列，向招标小组推荐中标候选人。最终由招标小组根据推荐的中标候选人确定中标人。</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3E6502" w:rsidRDefault="006967CA">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3E6502" w:rsidRDefault="006967CA" w:rsidP="00883F71">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3E6502" w:rsidRDefault="006967CA" w:rsidP="00883F71">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3E6502" w:rsidRDefault="006967CA">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3E6502" w:rsidRDefault="006967CA">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lastRenderedPageBreak/>
        <w:t>10%。</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3E6502" w:rsidRDefault="006967CA">
      <w:pPr>
        <w:pStyle w:val="a4"/>
        <w:spacing w:line="340" w:lineRule="atLeast"/>
        <w:jc w:val="center"/>
        <w:rPr>
          <w:b/>
          <w:sz w:val="44"/>
          <w:szCs w:val="44"/>
        </w:rPr>
      </w:pPr>
      <w:r>
        <w:rPr>
          <w:rFonts w:hint="eastAsia"/>
          <w:sz w:val="24"/>
          <w:szCs w:val="24"/>
        </w:rPr>
        <w:br w:type="page"/>
      </w:r>
      <w:bookmarkStart w:id="15" w:name="_Toc120614221"/>
      <w:bookmarkStart w:id="16" w:name="_Toc513029242"/>
      <w:bookmarkStart w:id="17" w:name="_Toc20823314"/>
      <w:bookmarkStart w:id="18" w:name="_Toc479757207"/>
      <w:bookmarkStart w:id="19" w:name="_Toc16938558"/>
      <w:bookmarkEnd w:id="11"/>
      <w:bookmarkEnd w:id="12"/>
      <w:bookmarkEnd w:id="13"/>
      <w:bookmarkEnd w:id="14"/>
      <w:r>
        <w:rPr>
          <w:rFonts w:hint="eastAsia"/>
          <w:b/>
          <w:sz w:val="44"/>
          <w:szCs w:val="44"/>
        </w:rPr>
        <w:lastRenderedPageBreak/>
        <w:t>第三章  合同条款及</w:t>
      </w:r>
      <w:bookmarkEnd w:id="15"/>
      <w:bookmarkEnd w:id="16"/>
      <w:bookmarkEnd w:id="17"/>
      <w:bookmarkEnd w:id="18"/>
      <w:bookmarkEnd w:id="19"/>
      <w:r>
        <w:rPr>
          <w:rFonts w:hint="eastAsia"/>
          <w:b/>
          <w:sz w:val="44"/>
          <w:szCs w:val="44"/>
        </w:rPr>
        <w:t>格式</w:t>
      </w:r>
    </w:p>
    <w:p w:rsidR="003E6502" w:rsidRDefault="006967CA">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3E6502" w:rsidRDefault="006967CA">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               项目编号：</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 xml:space="preserve">乙方：                                   </w:t>
      </w:r>
    </w:p>
    <w:p w:rsidR="003E6502" w:rsidRDefault="006967CA">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甲乙双方根据项目招标（谈判、询价）采购结果,依据《中华人民共和国合同法》及相关法律规定，达成如下货物购销合同:</w:t>
      </w:r>
    </w:p>
    <w:p w:rsidR="003E6502" w:rsidRDefault="006967CA">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3E6502">
        <w:trPr>
          <w:cantSplit/>
          <w:trHeight w:val="432"/>
          <w:jc w:val="center"/>
        </w:trPr>
        <w:tc>
          <w:tcPr>
            <w:tcW w:w="720"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3E6502" w:rsidRDefault="006967CA">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3E6502">
        <w:trPr>
          <w:cantSplit/>
          <w:trHeight w:val="677"/>
          <w:jc w:val="center"/>
        </w:trPr>
        <w:tc>
          <w:tcPr>
            <w:tcW w:w="720" w:type="dxa"/>
            <w:vAlign w:val="center"/>
          </w:tcPr>
          <w:p w:rsidR="003E6502" w:rsidRDefault="006967CA">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3E6502" w:rsidRDefault="003E6502">
            <w:pPr>
              <w:snapToGrid w:val="0"/>
              <w:spacing w:line="340" w:lineRule="atLeast"/>
              <w:jc w:val="center"/>
              <w:rPr>
                <w:rFonts w:ascii="宋体" w:hAnsi="宋体" w:cs="宋体"/>
              </w:rPr>
            </w:pPr>
          </w:p>
        </w:tc>
        <w:tc>
          <w:tcPr>
            <w:tcW w:w="3933" w:type="dxa"/>
            <w:vAlign w:val="center"/>
          </w:tcPr>
          <w:p w:rsidR="003E6502" w:rsidRDefault="003E6502">
            <w:pPr>
              <w:spacing w:line="340" w:lineRule="atLeast"/>
              <w:rPr>
                <w:rFonts w:ascii="宋体" w:hAnsi="宋体" w:cs="宋体"/>
              </w:rPr>
            </w:pPr>
          </w:p>
        </w:tc>
        <w:tc>
          <w:tcPr>
            <w:tcW w:w="992"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6" w:type="dxa"/>
            <w:vAlign w:val="center"/>
          </w:tcPr>
          <w:p w:rsidR="003E6502" w:rsidRDefault="003E6502">
            <w:pPr>
              <w:spacing w:line="340" w:lineRule="atLeast"/>
              <w:jc w:val="center"/>
              <w:rPr>
                <w:rFonts w:ascii="宋体" w:hAnsi="宋体" w:cs="宋体"/>
                <w:b/>
              </w:rPr>
            </w:pPr>
          </w:p>
        </w:tc>
        <w:tc>
          <w:tcPr>
            <w:tcW w:w="1275" w:type="dxa"/>
            <w:vAlign w:val="center"/>
          </w:tcPr>
          <w:p w:rsidR="003E6502" w:rsidRDefault="003E6502">
            <w:pPr>
              <w:spacing w:line="340" w:lineRule="atLeast"/>
              <w:rPr>
                <w:rFonts w:ascii="宋体" w:hAnsi="宋体" w:cs="宋体"/>
              </w:rPr>
            </w:pPr>
          </w:p>
        </w:tc>
      </w:tr>
      <w:tr w:rsidR="003E6502">
        <w:trPr>
          <w:cantSplit/>
          <w:trHeight w:val="495"/>
          <w:jc w:val="center"/>
        </w:trPr>
        <w:tc>
          <w:tcPr>
            <w:tcW w:w="720" w:type="dxa"/>
            <w:vAlign w:val="center"/>
          </w:tcPr>
          <w:p w:rsidR="003E6502" w:rsidRDefault="006967CA">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3E6502" w:rsidRDefault="003E6502">
            <w:pPr>
              <w:snapToGrid w:val="0"/>
              <w:spacing w:line="340" w:lineRule="atLeast"/>
              <w:jc w:val="center"/>
              <w:rPr>
                <w:rFonts w:ascii="宋体" w:hAnsi="宋体" w:cs="宋体"/>
              </w:rPr>
            </w:pPr>
          </w:p>
        </w:tc>
        <w:tc>
          <w:tcPr>
            <w:tcW w:w="3933" w:type="dxa"/>
            <w:vAlign w:val="center"/>
          </w:tcPr>
          <w:p w:rsidR="003E6502" w:rsidRDefault="003E6502">
            <w:pPr>
              <w:spacing w:line="340" w:lineRule="atLeast"/>
              <w:rPr>
                <w:rFonts w:ascii="宋体" w:hAnsi="宋体" w:cs="宋体"/>
                <w:b/>
                <w:sz w:val="18"/>
                <w:szCs w:val="18"/>
              </w:rPr>
            </w:pPr>
          </w:p>
        </w:tc>
        <w:tc>
          <w:tcPr>
            <w:tcW w:w="992"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6"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5" w:type="dxa"/>
            <w:vAlign w:val="center"/>
          </w:tcPr>
          <w:p w:rsidR="003E6502" w:rsidRDefault="003E6502">
            <w:pPr>
              <w:spacing w:line="340" w:lineRule="atLeast"/>
              <w:rPr>
                <w:rFonts w:ascii="宋体" w:hAnsi="宋体" w:cs="宋体"/>
              </w:rPr>
            </w:pPr>
          </w:p>
        </w:tc>
      </w:tr>
      <w:tr w:rsidR="003E6502">
        <w:trPr>
          <w:cantSplit/>
          <w:trHeight w:val="495"/>
          <w:jc w:val="center"/>
        </w:trPr>
        <w:tc>
          <w:tcPr>
            <w:tcW w:w="720" w:type="dxa"/>
            <w:vAlign w:val="center"/>
          </w:tcPr>
          <w:p w:rsidR="003E6502" w:rsidRDefault="006967CA">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3E6502" w:rsidRDefault="003E6502">
            <w:pPr>
              <w:snapToGrid w:val="0"/>
              <w:spacing w:line="340" w:lineRule="atLeast"/>
              <w:jc w:val="center"/>
              <w:rPr>
                <w:rFonts w:ascii="宋体" w:hAnsi="宋体" w:cs="宋体"/>
              </w:rPr>
            </w:pPr>
          </w:p>
        </w:tc>
        <w:tc>
          <w:tcPr>
            <w:tcW w:w="3933" w:type="dxa"/>
            <w:vAlign w:val="center"/>
          </w:tcPr>
          <w:p w:rsidR="003E6502" w:rsidRDefault="003E6502">
            <w:pPr>
              <w:spacing w:line="340" w:lineRule="atLeast"/>
              <w:rPr>
                <w:rFonts w:ascii="宋体" w:hAnsi="宋体" w:cs="宋体"/>
                <w:b/>
                <w:sz w:val="18"/>
                <w:szCs w:val="18"/>
              </w:rPr>
            </w:pPr>
          </w:p>
        </w:tc>
        <w:tc>
          <w:tcPr>
            <w:tcW w:w="992"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6"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5" w:type="dxa"/>
            <w:vAlign w:val="center"/>
          </w:tcPr>
          <w:p w:rsidR="003E6502" w:rsidRDefault="003E6502">
            <w:pPr>
              <w:spacing w:line="340" w:lineRule="atLeast"/>
              <w:rPr>
                <w:rFonts w:ascii="宋体" w:hAnsi="宋体" w:cs="宋体"/>
              </w:rPr>
            </w:pPr>
          </w:p>
        </w:tc>
      </w:tr>
      <w:tr w:rsidR="003E6502">
        <w:trPr>
          <w:cantSplit/>
          <w:trHeight w:val="495"/>
          <w:jc w:val="center"/>
        </w:trPr>
        <w:tc>
          <w:tcPr>
            <w:tcW w:w="9456" w:type="dxa"/>
            <w:gridSpan w:val="6"/>
            <w:vAlign w:val="center"/>
          </w:tcPr>
          <w:p w:rsidR="003E6502" w:rsidRDefault="006967CA">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3E6502" w:rsidRDefault="006967CA">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3E6502" w:rsidRDefault="006967CA">
      <w:pPr>
        <w:widowControl/>
        <w:snapToGrid w:val="0"/>
        <w:spacing w:line="340" w:lineRule="atLeast"/>
        <w:rPr>
          <w:rFonts w:ascii="宋体" w:hAnsi="宋体" w:cs="宋体"/>
          <w:sz w:val="24"/>
          <w:szCs w:val="24"/>
        </w:rPr>
      </w:pPr>
      <w:bookmarkStart w:id="23" w:name="_Hlt16619369"/>
      <w:bookmarkStart w:id="24" w:name="_Hlt16619350"/>
      <w:bookmarkStart w:id="25" w:name="_Toc16938590"/>
      <w:bookmarkStart w:id="26" w:name="_Toc120614244"/>
      <w:bookmarkStart w:id="27" w:name="_Toc20823346"/>
      <w:bookmarkStart w:id="28" w:name="_Toc462564139"/>
      <w:bookmarkStart w:id="29" w:name="_Toc479757211"/>
      <w:bookmarkEnd w:id="20"/>
      <w:bookmarkEnd w:id="21"/>
      <w:bookmarkEnd w:id="22"/>
      <w:bookmarkEnd w:id="23"/>
      <w:r>
        <w:rPr>
          <w:rFonts w:ascii="宋体" w:hAnsi="宋体" w:cs="宋体" w:hint="eastAsia"/>
          <w:sz w:val="24"/>
          <w:szCs w:val="24"/>
        </w:rPr>
        <w:t>二、交货时间：在规定时间按照甲方要求安装完成摆放到位。验收合格后视为交付，即交付时间为甲方要求时间加10日以内的验收时间。</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五、质保期：提供原厂质保_______(自验收合格之日起计。所有货物保修服务方式均为乙方派员到货物使用现场维修，由此产生的一切费用均由乙方承担。)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六、质量要求、技术标准、乙方对质量负责的条件和期限：</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1、乙方所提供的货物，若技术性能无特殊说明，则按生产企业或国家有关部门最新颁布的标准及规范为准。</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七、验收标准：甲方应当在到货且安装调试完成后_</w:t>
      </w:r>
      <w:r>
        <w:rPr>
          <w:rFonts w:ascii="宋体" w:hAnsi="宋体" w:cs="宋体" w:hint="eastAsia"/>
          <w:sz w:val="24"/>
          <w:szCs w:val="24"/>
          <w:u w:val="single"/>
        </w:rPr>
        <w:t>10</w:t>
      </w:r>
      <w:r>
        <w:rPr>
          <w:rFonts w:ascii="宋体" w:hAnsi="宋体" w:cs="宋体" w:hint="eastAsia"/>
          <w:sz w:val="24"/>
          <w:szCs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八、 工程部分（两万元以上）需按南京邮电大学审计相关规定执行。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十、违约责任</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1、甲方无正当理由拒收货物、拒付货物款的，由甲方向乙方偿付合同总价的5%违约金。如乙方不能交付货物，乙方应向甲方支付合同总价5%的违约金。</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十一、 合同的变更和终止</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除《政府采购法》第49条、第50条第二款规定的情形外，本合同一经签订，甲乙双方不得擅自变更、中止或终止合同。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十二、合同的转让</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乙方不得擅自部分或全部转让其应履行的合同义务。</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十三、 争议的解决</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1、因货物的质量问题发生争议的，应当邀请国家认可的质量检测机构对货物质量进行鉴定。货物符合标准的，鉴定费由甲方承担；货物不符合质量标准的，鉴定费由乙方承担、并更换有问题商品或部件。</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2、因履行本合同引起的或与本合同有关的争议，甲、乙双方应首先通过友好协商解决，如果协商不能解决争议，任何一方均可向甲方所在地人民法院起诉解决。</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十四、本合同由甲、乙双方共同签订，合同一式陆份，甲方伍份、乙方壹份。自双方签字、盖章之日起生效。</w:t>
      </w:r>
    </w:p>
    <w:p w:rsidR="003E6502" w:rsidRDefault="003E6502">
      <w:pPr>
        <w:widowControl/>
        <w:snapToGrid w:val="0"/>
        <w:spacing w:line="340" w:lineRule="atLeast"/>
        <w:rPr>
          <w:rFonts w:ascii="宋体" w:hAnsi="宋体" w:cs="宋体"/>
        </w:rPr>
      </w:pPr>
    </w:p>
    <w:p w:rsidR="003E6502" w:rsidRDefault="006967CA">
      <w:pPr>
        <w:widowControl/>
        <w:snapToGrid w:val="0"/>
        <w:spacing w:line="280" w:lineRule="exact"/>
        <w:rPr>
          <w:rFonts w:ascii="宋体" w:hAnsi="宋体" w:cs="宋体"/>
        </w:rPr>
      </w:pPr>
      <w:r>
        <w:rPr>
          <w:rFonts w:ascii="宋体" w:hAnsi="宋体" w:cs="宋体" w:hint="eastAsia"/>
        </w:rPr>
        <w:t>甲方                                               乙方</w:t>
      </w:r>
    </w:p>
    <w:p w:rsidR="003E6502" w:rsidRDefault="006967CA">
      <w:pPr>
        <w:widowControl/>
        <w:snapToGrid w:val="0"/>
        <w:spacing w:line="280" w:lineRule="exact"/>
        <w:rPr>
          <w:rFonts w:ascii="宋体" w:hAnsi="宋体" w:cs="宋体"/>
        </w:rPr>
      </w:pPr>
      <w:r>
        <w:rPr>
          <w:rFonts w:ascii="宋体" w:hAnsi="宋体" w:cs="宋体" w:hint="eastAsia"/>
        </w:rPr>
        <w:t>单位名称：南京邮电大学通达学院                     单位名称：</w:t>
      </w:r>
    </w:p>
    <w:p w:rsidR="003E6502" w:rsidRDefault="006967CA">
      <w:pPr>
        <w:widowControl/>
        <w:snapToGrid w:val="0"/>
        <w:spacing w:line="280" w:lineRule="exact"/>
        <w:rPr>
          <w:rFonts w:ascii="宋体" w:hAnsi="宋体" w:cs="宋体"/>
        </w:rPr>
      </w:pPr>
      <w:r>
        <w:rPr>
          <w:rFonts w:ascii="宋体" w:hAnsi="宋体" w:cs="宋体" w:hint="eastAsia"/>
        </w:rPr>
        <w:t>单位地址：扬州市润扬南路33号                      单位地址：</w:t>
      </w:r>
    </w:p>
    <w:p w:rsidR="003E6502" w:rsidRDefault="006967CA">
      <w:pPr>
        <w:widowControl/>
        <w:snapToGrid w:val="0"/>
        <w:spacing w:line="280" w:lineRule="exact"/>
        <w:rPr>
          <w:rFonts w:ascii="宋体" w:hAnsi="宋体" w:cs="宋体"/>
        </w:rPr>
      </w:pPr>
      <w:r>
        <w:rPr>
          <w:rFonts w:ascii="宋体" w:hAnsi="宋体" w:cs="宋体" w:hint="eastAsia"/>
        </w:rPr>
        <w:t>法定代表人：                                       法定代表人：</w:t>
      </w:r>
    </w:p>
    <w:p w:rsidR="003E6502" w:rsidRDefault="006967CA">
      <w:pPr>
        <w:widowControl/>
        <w:snapToGrid w:val="0"/>
        <w:spacing w:line="280" w:lineRule="exact"/>
        <w:rPr>
          <w:rFonts w:ascii="宋体" w:hAnsi="宋体" w:cs="宋体"/>
        </w:rPr>
      </w:pPr>
      <w:r>
        <w:rPr>
          <w:rFonts w:ascii="宋体" w:hAnsi="宋体" w:cs="宋体" w:hint="eastAsia"/>
        </w:rPr>
        <w:t>委托代理人（签字）：                                委托代理人（签字）：</w:t>
      </w:r>
    </w:p>
    <w:p w:rsidR="003E6502" w:rsidRDefault="006967CA">
      <w:pPr>
        <w:widowControl/>
        <w:snapToGrid w:val="0"/>
        <w:spacing w:line="280" w:lineRule="exact"/>
        <w:rPr>
          <w:rFonts w:ascii="宋体" w:hAnsi="宋体" w:cs="宋体"/>
        </w:rPr>
      </w:pPr>
      <w:r>
        <w:rPr>
          <w:rFonts w:ascii="宋体" w:hAnsi="宋体" w:cs="宋体" w:hint="eastAsia"/>
        </w:rPr>
        <w:t xml:space="preserve">联系电话：                                         联系电话：                                            </w:t>
      </w:r>
    </w:p>
    <w:p w:rsidR="003E6502" w:rsidRDefault="006967CA">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3E6502" w:rsidRDefault="006967CA">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3E6502" w:rsidRDefault="006967CA">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账号： </w:t>
      </w:r>
    </w:p>
    <w:p w:rsidR="003E6502" w:rsidRDefault="006967CA">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3E6502" w:rsidRDefault="006967CA">
      <w:pPr>
        <w:widowControl/>
        <w:snapToGrid w:val="0"/>
        <w:spacing w:line="280" w:lineRule="exact"/>
        <w:rPr>
          <w:rFonts w:ascii="宋体" w:hAnsi="宋体" w:cs="宋体"/>
        </w:rPr>
      </w:pPr>
      <w:r>
        <w:rPr>
          <w:rFonts w:ascii="宋体" w:hAnsi="宋体" w:cs="宋体" w:hint="eastAsia"/>
        </w:rPr>
        <w:t>电话：0514-89716081                                项目联系人：</w:t>
      </w:r>
    </w:p>
    <w:p w:rsidR="003E6502" w:rsidRDefault="006967CA">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3E6502" w:rsidRDefault="006967CA">
      <w:pPr>
        <w:pStyle w:val="a4"/>
        <w:jc w:val="center"/>
        <w:rPr>
          <w:b/>
          <w:sz w:val="44"/>
          <w:szCs w:val="44"/>
        </w:rPr>
      </w:pPr>
      <w:r>
        <w:rPr>
          <w:rFonts w:hint="eastAsia"/>
        </w:rPr>
        <w:br w:type="page"/>
      </w:r>
      <w:r>
        <w:rPr>
          <w:rFonts w:hint="eastAsia"/>
          <w:b/>
          <w:sz w:val="44"/>
          <w:szCs w:val="44"/>
        </w:rPr>
        <w:lastRenderedPageBreak/>
        <w:t>第四章 项目需求</w:t>
      </w:r>
    </w:p>
    <w:p w:rsidR="003E6502" w:rsidRDefault="006967CA">
      <w:pPr>
        <w:pStyle w:val="21"/>
        <w:keepNext w:val="0"/>
        <w:keepLines w:val="0"/>
        <w:numPr>
          <w:ilvl w:val="0"/>
          <w:numId w:val="3"/>
        </w:numPr>
        <w:spacing w:before="0" w:after="0" w:line="400" w:lineRule="exact"/>
        <w:rPr>
          <w:rFonts w:ascii="Times New Roman" w:hAnsi="Times New Roman"/>
          <w:color w:val="000000"/>
          <w:szCs w:val="28"/>
        </w:rPr>
      </w:pPr>
      <w:r>
        <w:rPr>
          <w:rFonts w:ascii="Times New Roman" w:hAnsi="Times New Roman" w:hint="eastAsia"/>
          <w:color w:val="000000"/>
          <w:szCs w:val="28"/>
        </w:rPr>
        <w:t>项目概述</w:t>
      </w:r>
    </w:p>
    <w:p w:rsidR="003E6502" w:rsidRDefault="006967CA" w:rsidP="0049722E">
      <w:pPr>
        <w:shd w:val="clear" w:color="auto" w:fill="FFFFFF"/>
        <w:spacing w:beforeLines="50" w:afterLines="50" w:line="400" w:lineRule="exact"/>
        <w:ind w:firstLineChars="100" w:firstLine="240"/>
        <w:rPr>
          <w:rFonts w:ascii="宋体" w:hAnsi="宋体" w:cs="宋体"/>
          <w:sz w:val="24"/>
          <w:lang w:val="zh-CN"/>
        </w:rPr>
      </w:pPr>
      <w:r>
        <w:rPr>
          <w:rFonts w:ascii="宋体" w:hAnsi="宋体" w:cs="宋体" w:hint="eastAsia"/>
          <w:sz w:val="24"/>
          <w:lang w:val="zh-CN"/>
        </w:rPr>
        <w:t>（1）、</w:t>
      </w:r>
      <w:r>
        <w:rPr>
          <w:rFonts w:ascii="宋体" w:hAnsi="宋体" w:cs="宋体" w:hint="eastAsia"/>
          <w:sz w:val="24"/>
        </w:rPr>
        <w:t>技术</w:t>
      </w:r>
      <w:r>
        <w:rPr>
          <w:rFonts w:ascii="宋体" w:hAnsi="宋体" w:cs="宋体" w:hint="eastAsia"/>
          <w:sz w:val="24"/>
          <w:lang w:val="zh-CN"/>
        </w:rPr>
        <w:t>规范</w:t>
      </w:r>
      <w:r>
        <w:rPr>
          <w:rFonts w:ascii="宋体" w:hAnsi="宋体" w:cs="宋体" w:hint="eastAsia"/>
          <w:sz w:val="24"/>
        </w:rPr>
        <w:t>要求:</w:t>
      </w:r>
    </w:p>
    <w:p w:rsidR="003E6502" w:rsidRDefault="006967CA" w:rsidP="0049722E">
      <w:pPr>
        <w:shd w:val="clear" w:color="auto" w:fill="FFFFFF"/>
        <w:spacing w:beforeLines="50" w:afterLines="50" w:line="400" w:lineRule="exact"/>
        <w:ind w:firstLineChars="100" w:firstLine="240"/>
        <w:rPr>
          <w:bCs/>
          <w:color w:val="FF0000"/>
          <w:sz w:val="24"/>
          <w:shd w:val="clear" w:color="auto" w:fill="FFFFFF"/>
        </w:rPr>
      </w:pPr>
      <w:r>
        <w:rPr>
          <w:rFonts w:ascii="宋体" w:hAnsi="宋体" w:cs="宋体" w:hint="eastAsia"/>
          <w:sz w:val="24"/>
          <w:lang w:val="zh-CN"/>
        </w:rPr>
        <w:t xml:space="preserve">    制造工艺应符合GB/T3324-2008《木家具通用技术条件》、QB/T 1951.1-2010《木家具质量检测及质量评定》标准、GB 18584-2001《室内装饰装修材料 木家具中有害物质限量》标准。</w:t>
      </w:r>
      <w:r w:rsidR="008378F2" w:rsidRPr="008378F2">
        <w:rPr>
          <w:color w:val="FF0000"/>
        </w:rPr>
        <w:pict>
          <v:shapetype id="_x0000_t202" coordsize="21600,21600" o:spt="202" path="m,l,21600r21600,l21600,xe">
            <v:stroke joinstyle="miter"/>
            <v:path gradientshapeok="t" o:connecttype="rect"/>
          </v:shapetype>
          <v:shape id="文本框 5" o:spid="_x0000_s2063" type="#_x0000_t202" style="position:absolute;left:0;text-align:left;margin-left:0;margin-top:454.2pt;width:23.45pt;height:21.7pt;z-index:251660288;mso-wrap-style:none;mso-position-horizontal-relative:text;mso-position-vertical-relative:text" filled="f" stroked="f">
            <v:textbox style="mso-fit-shape-to-text:t">
              <w:txbxContent>
                <w:p w:rsidR="003E6502" w:rsidRDefault="003E6502"/>
              </w:txbxContent>
            </v:textbox>
            <w10:wrap type="square"/>
          </v:shape>
        </w:pict>
      </w: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t xml:space="preserve">  (2)、整体加工及安装工艺要求:</w:t>
      </w: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bCs/>
          <w:sz w:val="24"/>
        </w:rPr>
        <w:t>①</w:t>
      </w:r>
      <w:r>
        <w:rPr>
          <w:rFonts w:ascii="宋体" w:hAnsi="宋体" w:cs="宋体" w:hint="eastAsia"/>
          <w:sz w:val="24"/>
        </w:rPr>
        <w:t>产品外形尺寸与图纸要求尺寸偏差不超过±2mm。</w:t>
      </w: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bCs/>
          <w:sz w:val="24"/>
        </w:rPr>
        <w:t>②</w:t>
      </w:r>
      <w:r>
        <w:rPr>
          <w:rFonts w:ascii="宋体" w:hAnsi="宋体" w:cs="宋体" w:hint="eastAsia"/>
          <w:sz w:val="24"/>
        </w:rPr>
        <w:t>按设计要求选用基材及面材，封边应严密、平整，不允许脱胶和明显透胶、鼓泡，表面无划伤、压痕、裂纹、崩角；贴面的纹理、图案应相似，保质期内不允许出现表面开裂现象。</w:t>
      </w: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bCs/>
          <w:sz w:val="24"/>
        </w:rPr>
        <w:t>③</w:t>
      </w:r>
      <w:r>
        <w:rPr>
          <w:rFonts w:ascii="宋体" w:hAnsi="宋体" w:cs="宋体" w:hint="eastAsia"/>
          <w:sz w:val="24"/>
        </w:rPr>
        <w:t>台面平整度偏差≤0.2mm。</w:t>
      </w: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bCs/>
          <w:sz w:val="24"/>
        </w:rPr>
        <w:t>④</w:t>
      </w:r>
      <w:r>
        <w:rPr>
          <w:rFonts w:ascii="宋体" w:hAnsi="宋体" w:cs="宋体" w:hint="eastAsia"/>
          <w:sz w:val="24"/>
        </w:rPr>
        <w:t>锁具安装后与门表面平齐（≤0.5mm）。</w:t>
      </w: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t xml:space="preserve">  ⑤结构牢固，各部件尺寸标准，平整、光洁。</w:t>
      </w:r>
    </w:p>
    <w:p w:rsidR="003E6502" w:rsidRDefault="008378F2" w:rsidP="0049722E">
      <w:pPr>
        <w:shd w:val="clear" w:color="auto" w:fill="FFFFFF"/>
        <w:spacing w:beforeLines="50" w:afterLines="50" w:line="400" w:lineRule="exact"/>
        <w:ind w:firstLineChars="200" w:firstLine="480"/>
        <w:rPr>
          <w:rFonts w:ascii="宋体" w:hAnsi="宋体" w:cs="宋体"/>
          <w:sz w:val="24"/>
        </w:rPr>
      </w:pPr>
      <w:r>
        <w:rPr>
          <w:rFonts w:ascii="宋体" w:hAnsi="宋体" w:cs="宋体" w:hint="eastAsia"/>
          <w:sz w:val="24"/>
        </w:rPr>
        <w:fldChar w:fldCharType="begin"/>
      </w:r>
      <w:r w:rsidR="006967CA">
        <w:rPr>
          <w:rFonts w:ascii="宋体" w:hAnsi="宋体" w:cs="宋体" w:hint="eastAsia"/>
          <w:sz w:val="24"/>
        </w:rPr>
        <w:instrText xml:space="preserve"> = 6 \* GB3 \* MERGEFORMAT </w:instrText>
      </w:r>
      <w:r>
        <w:rPr>
          <w:rFonts w:ascii="宋体" w:hAnsi="宋体" w:cs="宋体" w:hint="eastAsia"/>
          <w:sz w:val="24"/>
        </w:rPr>
        <w:fldChar w:fldCharType="separate"/>
      </w:r>
      <w:r w:rsidR="006967CA">
        <w:rPr>
          <w:rFonts w:ascii="宋体" w:hAnsi="宋体" w:cs="宋体" w:hint="eastAsia"/>
          <w:sz w:val="24"/>
        </w:rPr>
        <w:t>⑥</w:t>
      </w:r>
      <w:r>
        <w:rPr>
          <w:rFonts w:ascii="宋体" w:hAnsi="宋体" w:cs="宋体" w:hint="eastAsia"/>
          <w:sz w:val="24"/>
        </w:rPr>
        <w:fldChar w:fldCharType="end"/>
      </w:r>
      <w:r w:rsidR="006967CA">
        <w:rPr>
          <w:rFonts w:ascii="宋体" w:hAnsi="宋体" w:cs="宋体" w:hint="eastAsia"/>
          <w:sz w:val="24"/>
        </w:rPr>
        <w:t>焊缝要求：所有焊缝均要求均匀满焊，焊痕表面波纹应均匀，外表的接头处要光滑，不得有毛刺。</w:t>
      </w:r>
    </w:p>
    <w:p w:rsidR="003E6502" w:rsidRDefault="008378F2"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fldChar w:fldCharType="begin"/>
      </w:r>
      <w:r w:rsidR="006967CA">
        <w:rPr>
          <w:rFonts w:ascii="宋体" w:hAnsi="宋体" w:cs="宋体" w:hint="eastAsia"/>
          <w:sz w:val="24"/>
        </w:rPr>
        <w:instrText xml:space="preserve"> = 7 \* GB3 \* MERGEFORMAT </w:instrText>
      </w:r>
      <w:r>
        <w:rPr>
          <w:rFonts w:ascii="宋体" w:hAnsi="宋体" w:cs="宋体" w:hint="eastAsia"/>
          <w:sz w:val="24"/>
        </w:rPr>
        <w:fldChar w:fldCharType="separate"/>
      </w:r>
      <w:r w:rsidR="006967CA">
        <w:rPr>
          <w:rFonts w:ascii="宋体" w:hAnsi="宋体" w:cs="宋体" w:hint="eastAsia"/>
        </w:rPr>
        <w:t>⑦</w:t>
      </w:r>
      <w:r>
        <w:rPr>
          <w:rFonts w:ascii="宋体" w:hAnsi="宋体" w:cs="宋体" w:hint="eastAsia"/>
          <w:sz w:val="24"/>
        </w:rPr>
        <w:fldChar w:fldCharType="end"/>
      </w:r>
      <w:r w:rsidR="006967CA">
        <w:rPr>
          <w:rFonts w:ascii="宋体" w:hAnsi="宋体" w:cs="宋体" w:hint="eastAsia"/>
          <w:sz w:val="24"/>
        </w:rPr>
        <w:t>凡用连接螺栓的，伸出螺帽后的部分须采用圆形封闭保护螺帽等安全防护措施。</w:t>
      </w:r>
    </w:p>
    <w:p w:rsidR="003E6502" w:rsidRDefault="008378F2"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fldChar w:fldCharType="begin"/>
      </w:r>
      <w:r w:rsidR="006967CA">
        <w:rPr>
          <w:rFonts w:ascii="宋体" w:hAnsi="宋体" w:cs="宋体" w:hint="eastAsia"/>
          <w:sz w:val="24"/>
        </w:rPr>
        <w:instrText xml:space="preserve"> = 8 \* GB3 \* MERGEFORMAT </w:instrText>
      </w:r>
      <w:r>
        <w:rPr>
          <w:rFonts w:ascii="宋体" w:hAnsi="宋体" w:cs="宋体" w:hint="eastAsia"/>
          <w:sz w:val="24"/>
        </w:rPr>
        <w:fldChar w:fldCharType="separate"/>
      </w:r>
      <w:r w:rsidR="006967CA">
        <w:rPr>
          <w:rFonts w:ascii="宋体" w:hAnsi="宋体" w:cs="宋体" w:hint="eastAsia"/>
        </w:rPr>
        <w:t>⑧</w:t>
      </w:r>
      <w:r>
        <w:rPr>
          <w:rFonts w:ascii="宋体" w:hAnsi="宋体" w:cs="宋体" w:hint="eastAsia"/>
          <w:sz w:val="24"/>
        </w:rPr>
        <w:fldChar w:fldCharType="end"/>
      </w:r>
      <w:r w:rsidR="006967CA">
        <w:rPr>
          <w:rFonts w:ascii="宋体" w:hAnsi="宋体" w:cs="宋体" w:hint="eastAsia"/>
          <w:sz w:val="24"/>
        </w:rPr>
        <w:t>床立柱腿顶部须焊接密封，底部须有橡胶保护与地面隔开，防潮防锈。</w:t>
      </w:r>
    </w:p>
    <w:p w:rsidR="003E6502" w:rsidRDefault="008378F2"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fldChar w:fldCharType="begin"/>
      </w:r>
      <w:r w:rsidR="006967CA">
        <w:rPr>
          <w:rFonts w:ascii="宋体" w:hAnsi="宋体" w:cs="宋体" w:hint="eastAsia"/>
          <w:sz w:val="24"/>
        </w:rPr>
        <w:instrText xml:space="preserve"> = 9 \* GB3 \* MERGEFORMAT </w:instrText>
      </w:r>
      <w:r>
        <w:rPr>
          <w:rFonts w:ascii="宋体" w:hAnsi="宋体" w:cs="宋体" w:hint="eastAsia"/>
          <w:sz w:val="24"/>
        </w:rPr>
        <w:fldChar w:fldCharType="separate"/>
      </w:r>
      <w:r w:rsidR="006967CA">
        <w:rPr>
          <w:rFonts w:ascii="宋体" w:hAnsi="宋体" w:cs="宋体" w:hint="eastAsia"/>
        </w:rPr>
        <w:t>⑨</w:t>
      </w:r>
      <w:r>
        <w:rPr>
          <w:rFonts w:ascii="宋体" w:hAnsi="宋体" w:cs="宋体" w:hint="eastAsia"/>
          <w:sz w:val="24"/>
        </w:rPr>
        <w:fldChar w:fldCharType="end"/>
      </w:r>
      <w:r w:rsidR="006967CA">
        <w:rPr>
          <w:rFonts w:ascii="宋体" w:hAnsi="宋体" w:cs="宋体" w:hint="eastAsia"/>
          <w:sz w:val="24"/>
        </w:rPr>
        <w:t>各零部件和五金配件牢固，使用灵活，各配件不得少件、漏件、透钉等现象。</w:t>
      </w:r>
    </w:p>
    <w:p w:rsidR="003E6502" w:rsidRDefault="008378F2"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fldChar w:fldCharType="begin"/>
      </w:r>
      <w:r w:rsidR="006967CA">
        <w:rPr>
          <w:rFonts w:ascii="宋体" w:hAnsi="宋体" w:cs="宋体" w:hint="eastAsia"/>
          <w:sz w:val="24"/>
        </w:rPr>
        <w:instrText xml:space="preserve"> = 10 \* GB3 \* MERGEFORMAT </w:instrText>
      </w:r>
      <w:r>
        <w:rPr>
          <w:rFonts w:ascii="宋体" w:hAnsi="宋体" w:cs="宋体" w:hint="eastAsia"/>
          <w:sz w:val="24"/>
        </w:rPr>
        <w:fldChar w:fldCharType="separate"/>
      </w:r>
      <w:r w:rsidR="006967CA">
        <w:rPr>
          <w:rFonts w:ascii="宋体" w:hAnsi="宋体" w:cs="宋体" w:hint="eastAsia"/>
        </w:rPr>
        <w:t>⑩</w:t>
      </w:r>
      <w:r>
        <w:rPr>
          <w:rFonts w:ascii="宋体" w:hAnsi="宋体" w:cs="宋体" w:hint="eastAsia"/>
          <w:sz w:val="24"/>
        </w:rPr>
        <w:fldChar w:fldCharType="end"/>
      </w:r>
      <w:r w:rsidR="006967CA">
        <w:rPr>
          <w:rFonts w:ascii="宋体" w:hAnsi="宋体" w:cs="宋体" w:hint="eastAsia"/>
          <w:sz w:val="24"/>
        </w:rPr>
        <w:t>所有连接点或连接件均采用圆角连接，需要折边的必须折边，金属表面要求光滑、美观，不能有影响外观和使用性能的永久性变形，凡触及人体和存放物的部分，应去掉毛边、锐角、突出物和棱角，各部分的安装应牢固可靠，不许有松动现象，凡需焊接的部件要焊接牢固，因焊接而产生的变形必须矫正，不许出现漏焊、焊穿、气孔等现象，焊痕表面波纹应均匀，外表的接头处要光滑，冲压件表面不许有裂痕，表面涂饰要平整光滑，不许有流挂、起粒、皱皮、露底、剥落、伤痕等缺陷，色泽应一致，漆面应均匀光亮。不得含有锋利角（边）。</w:t>
      </w:r>
    </w:p>
    <w:p w:rsidR="003E6502" w:rsidRDefault="006967CA" w:rsidP="0049722E">
      <w:pPr>
        <w:numPr>
          <w:ilvl w:val="0"/>
          <w:numId w:val="4"/>
        </w:num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t>材料要求：</w:t>
      </w:r>
    </w:p>
    <w:p w:rsidR="003E6502" w:rsidRDefault="006967CA" w:rsidP="0049722E">
      <w:pPr>
        <w:shd w:val="clear" w:color="auto" w:fill="FFFFFF"/>
        <w:spacing w:beforeLines="50" w:afterLines="50" w:line="360" w:lineRule="exact"/>
        <w:ind w:firstLineChars="100" w:firstLine="240"/>
        <w:rPr>
          <w:rFonts w:ascii="宋体" w:hAnsi="宋体" w:cs="宋体"/>
          <w:color w:val="FF0000"/>
          <w:sz w:val="24"/>
        </w:rPr>
      </w:pPr>
      <w:r>
        <w:rPr>
          <w:bCs/>
          <w:sz w:val="24"/>
        </w:rPr>
        <w:t>①</w:t>
      </w:r>
      <w:r>
        <w:rPr>
          <w:rFonts w:ascii="宋体" w:hAnsi="宋体" w:cs="宋体" w:hint="eastAsia"/>
          <w:sz w:val="24"/>
        </w:rPr>
        <w:t>组合床上部为单人床，下部为组合柜，每套组合床包括：床架</w:t>
      </w:r>
      <w:r>
        <w:rPr>
          <w:rFonts w:hint="eastAsia"/>
          <w:bCs/>
          <w:sz w:val="24"/>
        </w:rPr>
        <w:t>、床板、衣柜、书柜、电脑写字台、蚊帐杆、床梯、床位卡等；</w:t>
      </w:r>
      <w:r>
        <w:rPr>
          <w:rFonts w:hint="eastAsia"/>
          <w:sz w:val="24"/>
          <w:szCs w:val="24"/>
        </w:rPr>
        <w:t>每套学生公寓床，</w:t>
      </w:r>
      <w:r>
        <w:rPr>
          <w:rFonts w:hint="eastAsia"/>
          <w:color w:val="FF0000"/>
          <w:sz w:val="24"/>
          <w:szCs w:val="24"/>
        </w:rPr>
        <w:t>长为</w:t>
      </w:r>
      <w:r>
        <w:rPr>
          <w:rFonts w:hint="eastAsia"/>
          <w:color w:val="FF0000"/>
          <w:sz w:val="24"/>
          <w:szCs w:val="24"/>
        </w:rPr>
        <w:t>3960mm</w:t>
      </w:r>
      <w:r>
        <w:rPr>
          <w:rFonts w:hint="eastAsia"/>
          <w:color w:val="FF0000"/>
          <w:sz w:val="24"/>
          <w:szCs w:val="24"/>
        </w:rPr>
        <w:t>、宽为</w:t>
      </w:r>
      <w:r>
        <w:rPr>
          <w:rFonts w:hint="eastAsia"/>
          <w:color w:val="FF0000"/>
          <w:sz w:val="24"/>
          <w:szCs w:val="24"/>
        </w:rPr>
        <w:t>900mm</w:t>
      </w:r>
      <w:r>
        <w:rPr>
          <w:rFonts w:hint="eastAsia"/>
          <w:color w:val="FF0000"/>
          <w:sz w:val="24"/>
          <w:szCs w:val="24"/>
        </w:rPr>
        <w:t>、高为</w:t>
      </w:r>
      <w:r>
        <w:rPr>
          <w:rFonts w:hint="eastAsia"/>
          <w:color w:val="FF0000"/>
          <w:sz w:val="24"/>
          <w:szCs w:val="24"/>
        </w:rPr>
        <w:t>1750mm</w:t>
      </w:r>
      <w:r>
        <w:rPr>
          <w:rFonts w:hint="eastAsia"/>
          <w:color w:val="FF0000"/>
          <w:sz w:val="24"/>
          <w:szCs w:val="24"/>
        </w:rPr>
        <w:t>（地面到角钢床框的下边），床面高度</w:t>
      </w:r>
      <w:r>
        <w:rPr>
          <w:rFonts w:hint="eastAsia"/>
          <w:color w:val="FF0000"/>
          <w:sz w:val="24"/>
          <w:szCs w:val="24"/>
        </w:rPr>
        <w:t>250mm</w:t>
      </w:r>
      <w:r>
        <w:rPr>
          <w:rFonts w:hint="eastAsia"/>
          <w:color w:val="FF0000"/>
          <w:sz w:val="24"/>
          <w:szCs w:val="24"/>
        </w:rPr>
        <w:t>。</w:t>
      </w:r>
    </w:p>
    <w:p w:rsidR="003E6502" w:rsidRDefault="003E6502" w:rsidP="0049722E">
      <w:pPr>
        <w:shd w:val="clear" w:color="auto" w:fill="FFFFFF"/>
        <w:spacing w:beforeLines="50" w:afterLines="50" w:line="400" w:lineRule="exact"/>
        <w:rPr>
          <w:rFonts w:ascii="宋体" w:hAnsi="宋体" w:cs="宋体"/>
          <w:sz w:val="24"/>
        </w:rPr>
      </w:pPr>
    </w:p>
    <w:p w:rsidR="003E6502" w:rsidRDefault="003E6502" w:rsidP="0049722E">
      <w:pPr>
        <w:shd w:val="clear" w:color="auto" w:fill="FFFFFF"/>
        <w:spacing w:beforeLines="50" w:afterLines="50" w:line="400" w:lineRule="exact"/>
        <w:ind w:firstLineChars="100" w:firstLine="240"/>
        <w:rPr>
          <w:rFonts w:ascii="宋体" w:hAnsi="宋体" w:cs="宋体"/>
          <w:sz w:val="24"/>
        </w:rPr>
      </w:pP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bCs/>
          <w:sz w:val="24"/>
        </w:rPr>
        <w:t>②</w:t>
      </w:r>
      <w:r>
        <w:rPr>
          <w:rFonts w:ascii="宋体" w:hAnsi="宋体" w:cs="宋体" w:hint="eastAsia"/>
          <w:sz w:val="24"/>
        </w:rPr>
        <w:t>床板：材质为杉木（不可用水杉代替），木板条宽度为50mm、厚度为15mm、板条之间留10mm间隙，床板横衬均匀分布5根，其规格为30mm×40mm,床板要求正反两面刨光，横衬无明显缺边料（边皮）。床承受的动、静载荷≥300KG。横档为硬杂木，钉眼应冲低，盯头不得高于床板平面，木材吸水率控制检测标准准确性≤15％，床板含水率、虫眼和节疤数不得超过国家家具用材标准。</w:t>
      </w: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t xml:space="preserve">  床板框选用50mm×50mm、壁厚5mm国标角钢,床板框需用3根25mm×25mm、壁厚1.5mm的方管连接加固。</w:t>
      </w: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bCs/>
          <w:sz w:val="24"/>
        </w:rPr>
        <w:t>③</w:t>
      </w:r>
      <w:r>
        <w:rPr>
          <w:rFonts w:ascii="宋体" w:hAnsi="宋体" w:cs="宋体" w:hint="eastAsia"/>
          <w:sz w:val="24"/>
        </w:rPr>
        <w:t>护栏：</w:t>
      </w:r>
      <w:r>
        <w:rPr>
          <w:rFonts w:hint="eastAsia"/>
          <w:sz w:val="24"/>
          <w:szCs w:val="24"/>
        </w:rPr>
        <w:t>护栏长度</w:t>
      </w:r>
      <w:r>
        <w:rPr>
          <w:rFonts w:hint="eastAsia"/>
          <w:sz w:val="24"/>
          <w:szCs w:val="24"/>
        </w:rPr>
        <w:t>1</w:t>
      </w:r>
      <w:r w:rsidR="00883F71">
        <w:rPr>
          <w:rFonts w:hint="eastAsia"/>
          <w:sz w:val="24"/>
          <w:szCs w:val="24"/>
        </w:rPr>
        <w:t>35</w:t>
      </w:r>
      <w:r>
        <w:rPr>
          <w:rFonts w:hint="eastAsia"/>
          <w:sz w:val="24"/>
          <w:szCs w:val="24"/>
        </w:rPr>
        <w:t>0mm</w:t>
      </w:r>
      <w:r>
        <w:rPr>
          <w:rFonts w:hint="eastAsia"/>
          <w:sz w:val="24"/>
          <w:szCs w:val="24"/>
        </w:rPr>
        <w:t>，高度</w:t>
      </w:r>
      <w:r>
        <w:rPr>
          <w:rFonts w:hint="eastAsia"/>
          <w:sz w:val="24"/>
          <w:szCs w:val="24"/>
        </w:rPr>
        <w:t>200mm</w:t>
      </w:r>
      <w:r>
        <w:rPr>
          <w:rFonts w:hint="eastAsia"/>
          <w:sz w:val="24"/>
          <w:szCs w:val="24"/>
        </w:rPr>
        <w:t>，</w:t>
      </w:r>
      <w:r>
        <w:rPr>
          <w:rFonts w:ascii="宋体" w:hAnsi="宋体" w:cs="宋体" w:hint="eastAsia"/>
          <w:sz w:val="24"/>
        </w:rPr>
        <w:t>采用DN15圆管制作，与床立柱腿和床架螺丝连接，与床架连接点不少于3个，与床立柱腿连接不少于2个连接点。</w:t>
      </w: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bCs/>
          <w:sz w:val="24"/>
        </w:rPr>
        <w:t>④</w:t>
      </w:r>
      <w:r>
        <w:rPr>
          <w:rFonts w:ascii="宋体" w:hAnsi="宋体" w:cs="宋体" w:hint="eastAsia"/>
          <w:sz w:val="24"/>
        </w:rPr>
        <w:t>床架：钢化生产优质钢材，要求使用“宝钢、 鞍钢、马钢、武钢”等大型国有钢厂的钢材，金属表面要求酸洗、磷化、干燥、静电喷塑等处理，喷塑层厚度均匀，表面光滑平整，色泽均匀，不允许露底、剥落等，颜色为黑色亚光喷塑，漆膜附着力应能达到国家规定的附着、硬度、耐冲击、老化、弯曲、韧性、耐盐、耐油等所有相关质量标准。</w:t>
      </w:r>
    </w:p>
    <w:p w:rsidR="003E6502" w:rsidRDefault="006967CA"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t xml:space="preserve">  ⑤床腿选用DN38mm、壁厚1.5mm的焊管，床腿接地处需加橡胶套管，床头用5根DN19mm、壁厚1.2mm的圆管。</w:t>
      </w:r>
    </w:p>
    <w:p w:rsidR="003E6502" w:rsidRDefault="008378F2"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fldChar w:fldCharType="begin"/>
      </w:r>
      <w:r w:rsidR="006967CA">
        <w:rPr>
          <w:rFonts w:ascii="宋体" w:hAnsi="宋体" w:cs="宋体" w:hint="eastAsia"/>
          <w:sz w:val="24"/>
        </w:rPr>
        <w:instrText xml:space="preserve"> = 6 \* GB3 \* MERGEFORMAT </w:instrText>
      </w:r>
      <w:r>
        <w:rPr>
          <w:rFonts w:ascii="宋体" w:hAnsi="宋体" w:cs="宋体" w:hint="eastAsia"/>
          <w:sz w:val="24"/>
        </w:rPr>
        <w:fldChar w:fldCharType="separate"/>
      </w:r>
      <w:r w:rsidR="006967CA">
        <w:rPr>
          <w:rFonts w:ascii="宋体" w:hAnsi="宋体" w:cs="宋体" w:hint="eastAsia"/>
          <w:sz w:val="24"/>
        </w:rPr>
        <w:t>⑥</w:t>
      </w:r>
      <w:r>
        <w:rPr>
          <w:rFonts w:ascii="宋体" w:hAnsi="宋体" w:cs="宋体" w:hint="eastAsia"/>
          <w:sz w:val="24"/>
        </w:rPr>
        <w:fldChar w:fldCharType="end"/>
      </w:r>
      <w:r w:rsidR="006967CA">
        <w:rPr>
          <w:rFonts w:ascii="宋体" w:hAnsi="宋体" w:cs="宋体" w:hint="eastAsia"/>
          <w:sz w:val="24"/>
        </w:rPr>
        <w:t>爬梯：采用25mm*40mm，壁厚1.2mm方管制作，双连体安装的共用一个爬梯，并与床立柱腿或其它方式固定，脚踏为20*40mm防滑式。</w:t>
      </w:r>
    </w:p>
    <w:p w:rsidR="003E6502" w:rsidRDefault="008378F2"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fldChar w:fldCharType="begin"/>
      </w:r>
      <w:r w:rsidR="006967CA">
        <w:rPr>
          <w:rFonts w:ascii="宋体" w:hAnsi="宋体" w:cs="宋体" w:hint="eastAsia"/>
          <w:sz w:val="24"/>
        </w:rPr>
        <w:instrText xml:space="preserve"> = 7 \* GB3 \* MERGEFORMAT </w:instrText>
      </w:r>
      <w:r>
        <w:rPr>
          <w:rFonts w:ascii="宋体" w:hAnsi="宋体" w:cs="宋体" w:hint="eastAsia"/>
          <w:sz w:val="24"/>
        </w:rPr>
        <w:fldChar w:fldCharType="separate"/>
      </w:r>
      <w:r w:rsidR="006967CA">
        <w:rPr>
          <w:rFonts w:ascii="宋体" w:hAnsi="宋体" w:cs="宋体" w:hint="eastAsia"/>
        </w:rPr>
        <w:t>⑦</w:t>
      </w:r>
      <w:r>
        <w:rPr>
          <w:rFonts w:ascii="宋体" w:hAnsi="宋体" w:cs="宋体" w:hint="eastAsia"/>
          <w:sz w:val="24"/>
        </w:rPr>
        <w:fldChar w:fldCharType="end"/>
      </w:r>
      <w:r w:rsidR="006967CA">
        <w:rPr>
          <w:rFonts w:ascii="宋体" w:hAnsi="宋体" w:cs="宋体" w:hint="eastAsia"/>
          <w:sz w:val="24"/>
        </w:rPr>
        <w:t>蚊帐杆用DN16mm、壁厚1.0mm的圆管，两头半径为25mm圆环。</w:t>
      </w:r>
    </w:p>
    <w:p w:rsidR="003E6502" w:rsidRDefault="008378F2"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fldChar w:fldCharType="begin"/>
      </w:r>
      <w:r w:rsidR="006967CA">
        <w:rPr>
          <w:rFonts w:ascii="宋体" w:hAnsi="宋体" w:cs="宋体" w:hint="eastAsia"/>
          <w:sz w:val="24"/>
        </w:rPr>
        <w:instrText xml:space="preserve"> = 8 \* GB3 \* MERGEFORMAT </w:instrText>
      </w:r>
      <w:r>
        <w:rPr>
          <w:rFonts w:ascii="宋体" w:hAnsi="宋体" w:cs="宋体" w:hint="eastAsia"/>
          <w:sz w:val="24"/>
        </w:rPr>
        <w:fldChar w:fldCharType="separate"/>
      </w:r>
      <w:r w:rsidR="006967CA">
        <w:rPr>
          <w:rFonts w:ascii="宋体" w:hAnsi="宋体" w:cs="宋体" w:hint="eastAsia"/>
        </w:rPr>
        <w:t>⑧</w:t>
      </w:r>
      <w:r>
        <w:rPr>
          <w:rFonts w:ascii="宋体" w:hAnsi="宋体" w:cs="宋体" w:hint="eastAsia"/>
          <w:sz w:val="24"/>
        </w:rPr>
        <w:fldChar w:fldCharType="end"/>
      </w:r>
      <w:r w:rsidR="006967CA">
        <w:rPr>
          <w:rFonts w:ascii="宋体" w:hAnsi="宋体" w:cs="宋体" w:hint="eastAsia"/>
          <w:sz w:val="24"/>
        </w:rPr>
        <w:t>橱柜选用E1级18mm三聚氢氨板制作；优质PVC封边；国标五金配件具。</w:t>
      </w:r>
    </w:p>
    <w:p w:rsidR="003E6502" w:rsidRDefault="008378F2"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fldChar w:fldCharType="begin"/>
      </w:r>
      <w:r w:rsidR="006967CA">
        <w:rPr>
          <w:rFonts w:ascii="宋体" w:hAnsi="宋体" w:cs="宋体" w:hint="eastAsia"/>
          <w:sz w:val="24"/>
        </w:rPr>
        <w:instrText xml:space="preserve"> = 9 \* GB3 \* MERGEFORMAT </w:instrText>
      </w:r>
      <w:r>
        <w:rPr>
          <w:rFonts w:ascii="宋体" w:hAnsi="宋体" w:cs="宋体" w:hint="eastAsia"/>
          <w:sz w:val="24"/>
        </w:rPr>
        <w:fldChar w:fldCharType="separate"/>
      </w:r>
      <w:r w:rsidR="006967CA">
        <w:rPr>
          <w:rFonts w:ascii="宋体" w:hAnsi="宋体" w:cs="宋体" w:hint="eastAsia"/>
        </w:rPr>
        <w:t>⑨</w:t>
      </w:r>
      <w:r>
        <w:rPr>
          <w:rFonts w:ascii="宋体" w:hAnsi="宋体" w:cs="宋体" w:hint="eastAsia"/>
          <w:sz w:val="24"/>
        </w:rPr>
        <w:fldChar w:fldCharType="end"/>
      </w:r>
      <w:r w:rsidR="006967CA">
        <w:rPr>
          <w:rFonts w:ascii="宋体" w:hAnsi="宋体" w:cs="宋体" w:hint="eastAsia"/>
          <w:sz w:val="24"/>
        </w:rPr>
        <w:t>写字板板材要求使用大型厂家的优质环保板材（甲醛等有害物排放达到国家标准），写字台台面深580mm,厚度为25mm，板材的贴面、封边须采用进口大型高温处理设备及优质PVC密封胶，尺寸与床配套。</w:t>
      </w:r>
    </w:p>
    <w:p w:rsidR="003E6502" w:rsidRDefault="008378F2" w:rsidP="0049722E">
      <w:pPr>
        <w:shd w:val="clear" w:color="auto" w:fill="FFFFFF"/>
        <w:spacing w:beforeLines="50" w:afterLines="50" w:line="400" w:lineRule="exact"/>
        <w:ind w:firstLineChars="100" w:firstLine="240"/>
        <w:rPr>
          <w:rFonts w:ascii="宋体" w:hAnsi="宋体" w:cs="宋体"/>
          <w:sz w:val="24"/>
        </w:rPr>
      </w:pPr>
      <w:r>
        <w:rPr>
          <w:rFonts w:ascii="宋体" w:hAnsi="宋体" w:cs="宋体" w:hint="eastAsia"/>
          <w:sz w:val="24"/>
        </w:rPr>
        <w:fldChar w:fldCharType="begin"/>
      </w:r>
      <w:r w:rsidR="006967CA">
        <w:rPr>
          <w:rFonts w:ascii="宋体" w:hAnsi="宋体" w:cs="宋体" w:hint="eastAsia"/>
          <w:sz w:val="24"/>
        </w:rPr>
        <w:instrText xml:space="preserve"> = 10 \* GB3 \* MERGEFORMAT </w:instrText>
      </w:r>
      <w:r>
        <w:rPr>
          <w:rFonts w:ascii="宋体" w:hAnsi="宋体" w:cs="宋体" w:hint="eastAsia"/>
          <w:sz w:val="24"/>
        </w:rPr>
        <w:fldChar w:fldCharType="separate"/>
      </w:r>
      <w:r w:rsidR="006967CA">
        <w:rPr>
          <w:rFonts w:ascii="宋体" w:hAnsi="宋体" w:cs="宋体" w:hint="eastAsia"/>
        </w:rPr>
        <w:t>⑩</w:t>
      </w:r>
      <w:r>
        <w:rPr>
          <w:rFonts w:ascii="宋体" w:hAnsi="宋体" w:cs="宋体" w:hint="eastAsia"/>
          <w:sz w:val="24"/>
        </w:rPr>
        <w:fldChar w:fldCharType="end"/>
      </w:r>
      <w:r w:rsidR="006967CA">
        <w:rPr>
          <w:rFonts w:ascii="宋体" w:hAnsi="宋体" w:cs="宋体" w:hint="eastAsia"/>
          <w:sz w:val="24"/>
        </w:rPr>
        <w:t>木椅，材质要求实木(水曲柳或橡胶木制作)，具体尺寸见招标人给出图纸。</w:t>
      </w:r>
    </w:p>
    <w:p w:rsidR="003E6502" w:rsidRDefault="006967CA" w:rsidP="0049722E">
      <w:pPr>
        <w:shd w:val="clear" w:color="auto" w:fill="FFFFFF"/>
        <w:spacing w:beforeLines="50" w:afterLines="50" w:line="400" w:lineRule="exact"/>
        <w:ind w:firstLineChars="100" w:firstLine="211"/>
        <w:rPr>
          <w:rFonts w:ascii="宋体" w:hAnsi="宋体" w:cs="宋体"/>
          <w:b/>
          <w:bCs/>
        </w:rPr>
      </w:pPr>
      <w:r>
        <w:rPr>
          <w:rFonts w:ascii="宋体" w:hAnsi="宋体" w:cs="宋体" w:hint="eastAsia"/>
          <w:b/>
          <w:bCs/>
        </w:rPr>
        <w:t>注：以上材料尺寸详见附件图纸，主材须提供环保证明</w:t>
      </w:r>
    </w:p>
    <w:p w:rsidR="003E6502" w:rsidRDefault="006967CA" w:rsidP="0049722E">
      <w:pPr>
        <w:shd w:val="clear" w:color="auto" w:fill="FFFFFF"/>
        <w:spacing w:beforeLines="50" w:afterLines="50" w:line="400" w:lineRule="exact"/>
        <w:ind w:firstLineChars="100" w:firstLine="211"/>
        <w:rPr>
          <w:rFonts w:ascii="宋体" w:hAnsi="宋体" w:cs="宋体"/>
          <w:b/>
          <w:bCs/>
        </w:rPr>
      </w:pPr>
      <w:r>
        <w:rPr>
          <w:rFonts w:ascii="宋体" w:hAnsi="宋体" w:cs="宋体" w:hint="eastAsia"/>
          <w:b/>
          <w:bCs/>
        </w:rPr>
        <w:t>注：投标人需严格按照本招标文件的技术要求提供样品，中标单位将样品留样封存，作为验收的参照物。</w:t>
      </w:r>
    </w:p>
    <w:p w:rsidR="003E6502" w:rsidRDefault="003E6502">
      <w:pPr>
        <w:spacing w:line="400" w:lineRule="exact"/>
        <w:rPr>
          <w:rFonts w:ascii="宋体" w:hAnsi="宋体" w:cs="宋体"/>
          <w:sz w:val="24"/>
        </w:rPr>
      </w:pPr>
    </w:p>
    <w:p w:rsidR="003E6502" w:rsidRDefault="003E6502">
      <w:pPr>
        <w:spacing w:line="400" w:lineRule="exact"/>
        <w:rPr>
          <w:rFonts w:ascii="宋体" w:hAnsi="宋体" w:cs="宋体"/>
          <w:sz w:val="24"/>
        </w:rPr>
      </w:pPr>
    </w:p>
    <w:p w:rsidR="003E6502" w:rsidRDefault="006967CA">
      <w:pPr>
        <w:spacing w:line="400" w:lineRule="exact"/>
        <w:rPr>
          <w:rFonts w:ascii="宋体" w:hAnsi="宋体" w:cs="宋体"/>
          <w:sz w:val="24"/>
        </w:rPr>
      </w:pPr>
      <w:r>
        <w:rPr>
          <w:rFonts w:ascii="宋体" w:hAnsi="宋体" w:cs="宋体" w:hint="eastAsia"/>
          <w:sz w:val="24"/>
        </w:rPr>
        <w:lastRenderedPageBreak/>
        <w:t>（4）、公寓床、组合柜、木椅款式参考图</w:t>
      </w:r>
    </w:p>
    <w:p w:rsidR="003E6502" w:rsidRDefault="006967CA">
      <w:pPr>
        <w:spacing w:line="400" w:lineRule="exact"/>
        <w:rPr>
          <w:rFonts w:ascii="宋体" w:hAnsi="宋体" w:cs="宋体"/>
          <w:sz w:val="24"/>
        </w:rPr>
      </w:pPr>
      <w:r>
        <w:rPr>
          <w:rFonts w:ascii="宋体" w:hAnsi="宋体" w:cs="宋体" w:hint="eastAsia"/>
          <w:bCs/>
          <w:sz w:val="24"/>
        </w:rPr>
        <w:t>（1）</w:t>
      </w:r>
      <w:r>
        <w:rPr>
          <w:rFonts w:ascii="宋体" w:hAnsi="宋体" w:cs="宋体" w:hint="eastAsia"/>
          <w:sz w:val="24"/>
        </w:rPr>
        <w:t>组合柜款式参考图:(1套为2人位)</w:t>
      </w:r>
    </w:p>
    <w:p w:rsidR="003E6502" w:rsidRDefault="006967CA">
      <w:pPr>
        <w:shd w:val="clear" w:color="auto" w:fill="FFFFFF"/>
        <w:spacing w:line="360" w:lineRule="auto"/>
      </w:pPr>
      <w:r>
        <w:rPr>
          <w:noProof/>
        </w:rPr>
        <w:drawing>
          <wp:inline distT="0" distB="0" distL="0" distR="0">
            <wp:extent cx="4874895" cy="3724275"/>
            <wp:effectExtent l="19050" t="0" r="1445" b="0"/>
            <wp:docPr id="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pic:cNvPicPr>
                      <a:picLocks noChangeAspect="1" noChangeArrowheads="1"/>
                    </pic:cNvPicPr>
                  </pic:nvPicPr>
                  <pic:blipFill>
                    <a:blip r:embed="rId11"/>
                    <a:srcRect/>
                    <a:stretch>
                      <a:fillRect/>
                    </a:stretch>
                  </pic:blipFill>
                  <pic:spPr>
                    <a:xfrm>
                      <a:off x="0" y="0"/>
                      <a:ext cx="4876800" cy="3725378"/>
                    </a:xfrm>
                    <a:prstGeom prst="rect">
                      <a:avLst/>
                    </a:prstGeom>
                    <a:noFill/>
                    <a:ln w="9525" cmpd="sng">
                      <a:noFill/>
                      <a:miter lim="800000"/>
                      <a:headEnd/>
                      <a:tailEnd/>
                    </a:ln>
                  </pic:spPr>
                </pic:pic>
              </a:graphicData>
            </a:graphic>
          </wp:inline>
        </w:drawing>
      </w:r>
    </w:p>
    <w:p w:rsidR="003E6502" w:rsidRDefault="006967CA">
      <w:pPr>
        <w:shd w:val="clear" w:color="auto" w:fill="FFFFFF"/>
        <w:spacing w:line="360" w:lineRule="auto"/>
        <w:ind w:firstLineChars="100" w:firstLine="210"/>
      </w:pPr>
      <w:r>
        <w:rPr>
          <w:noProof/>
        </w:rPr>
        <w:drawing>
          <wp:inline distT="0" distB="0" distL="0" distR="0">
            <wp:extent cx="5105400" cy="3990975"/>
            <wp:effectExtent l="19050" t="0" r="0" b="0"/>
            <wp:docPr id="3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
                    <pic:cNvPicPr>
                      <a:picLocks noChangeAspect="1" noChangeArrowheads="1"/>
                    </pic:cNvPicPr>
                  </pic:nvPicPr>
                  <pic:blipFill>
                    <a:blip r:embed="rId12"/>
                    <a:srcRect/>
                    <a:stretch>
                      <a:fillRect/>
                    </a:stretch>
                  </pic:blipFill>
                  <pic:spPr>
                    <a:xfrm>
                      <a:off x="0" y="0"/>
                      <a:ext cx="5109710" cy="3994344"/>
                    </a:xfrm>
                    <a:prstGeom prst="rect">
                      <a:avLst/>
                    </a:prstGeom>
                    <a:noFill/>
                    <a:ln w="9525" cmpd="sng">
                      <a:noFill/>
                      <a:miter lim="800000"/>
                      <a:headEnd/>
                      <a:tailEnd/>
                    </a:ln>
                  </pic:spPr>
                </pic:pic>
              </a:graphicData>
            </a:graphic>
          </wp:inline>
        </w:drawing>
      </w:r>
    </w:p>
    <w:p w:rsidR="003E6502" w:rsidRDefault="003E6502">
      <w:pPr>
        <w:shd w:val="clear" w:color="auto" w:fill="FFFFFF"/>
        <w:spacing w:line="360" w:lineRule="auto"/>
      </w:pPr>
    </w:p>
    <w:p w:rsidR="003E6502" w:rsidRDefault="006967CA">
      <w:pPr>
        <w:shd w:val="clear" w:color="auto" w:fill="FFFFFF"/>
        <w:spacing w:line="360" w:lineRule="auto"/>
      </w:pPr>
      <w:r>
        <w:rPr>
          <w:rFonts w:hint="eastAsia"/>
        </w:rPr>
        <w:lastRenderedPageBreak/>
        <w:t>（</w:t>
      </w:r>
      <w:r>
        <w:rPr>
          <w:rFonts w:hint="eastAsia"/>
        </w:rPr>
        <w:t>2</w:t>
      </w:r>
      <w:r>
        <w:rPr>
          <w:rFonts w:hint="eastAsia"/>
        </w:rPr>
        <w:t>）公寓床</w:t>
      </w:r>
      <w:r>
        <w:rPr>
          <w:rFonts w:ascii="宋体" w:hAnsi="宋体" w:cs="宋体" w:hint="eastAsia"/>
          <w:sz w:val="24"/>
        </w:rPr>
        <w:t>款式参考图:(1套为2人位)</w:t>
      </w:r>
    </w:p>
    <w:p w:rsidR="003E6502" w:rsidRDefault="006967CA">
      <w:pPr>
        <w:shd w:val="clear" w:color="auto" w:fill="FFFFFF"/>
        <w:spacing w:line="360" w:lineRule="auto"/>
      </w:pPr>
      <w:r>
        <w:rPr>
          <w:noProof/>
        </w:rPr>
        <w:drawing>
          <wp:inline distT="0" distB="0" distL="0" distR="0">
            <wp:extent cx="4171950" cy="3523615"/>
            <wp:effectExtent l="19050" t="0" r="0" b="0"/>
            <wp:docPr id="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pic:cNvPicPr>
                      <a:picLocks noChangeAspect="1" noChangeArrowheads="1"/>
                    </pic:cNvPicPr>
                  </pic:nvPicPr>
                  <pic:blipFill>
                    <a:blip r:embed="rId13"/>
                    <a:srcRect/>
                    <a:stretch>
                      <a:fillRect/>
                    </a:stretch>
                  </pic:blipFill>
                  <pic:spPr>
                    <a:xfrm>
                      <a:off x="0" y="0"/>
                      <a:ext cx="4171950" cy="3524132"/>
                    </a:xfrm>
                    <a:prstGeom prst="rect">
                      <a:avLst/>
                    </a:prstGeom>
                    <a:noFill/>
                    <a:ln w="9525" cmpd="sng">
                      <a:noFill/>
                      <a:miter lim="800000"/>
                      <a:headEnd/>
                      <a:tailEnd/>
                    </a:ln>
                  </pic:spPr>
                </pic:pic>
              </a:graphicData>
            </a:graphic>
          </wp:inline>
        </w:drawing>
      </w:r>
    </w:p>
    <w:p w:rsidR="003E6502" w:rsidRDefault="006967CA">
      <w:pPr>
        <w:shd w:val="clear" w:color="auto" w:fill="FFFFFF"/>
        <w:spacing w:line="360" w:lineRule="auto"/>
      </w:pPr>
      <w:r>
        <w:rPr>
          <w:rFonts w:hint="eastAsia"/>
        </w:rPr>
        <w:t>（</w:t>
      </w:r>
      <w:r>
        <w:rPr>
          <w:rFonts w:hint="eastAsia"/>
        </w:rPr>
        <w:t>3</w:t>
      </w:r>
      <w:r>
        <w:rPr>
          <w:rFonts w:hint="eastAsia"/>
        </w:rPr>
        <w:t>）木椅</w:t>
      </w:r>
      <w:r>
        <w:rPr>
          <w:rFonts w:ascii="宋体" w:hAnsi="宋体" w:cs="宋体" w:hint="eastAsia"/>
          <w:sz w:val="24"/>
        </w:rPr>
        <w:t>款式参考图</w:t>
      </w:r>
    </w:p>
    <w:p w:rsidR="003E6502" w:rsidRDefault="006967CA">
      <w:pPr>
        <w:shd w:val="clear" w:color="auto" w:fill="FFFFFF"/>
        <w:spacing w:line="360" w:lineRule="auto"/>
      </w:pPr>
      <w:r>
        <w:rPr>
          <w:noProof/>
        </w:rPr>
        <w:drawing>
          <wp:inline distT="0" distB="0" distL="0" distR="0">
            <wp:extent cx="3095625" cy="4000500"/>
            <wp:effectExtent l="19050" t="0" r="9525" b="0"/>
            <wp:docPr id="3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
                    <pic:cNvPicPr>
                      <a:picLocks noChangeAspect="1" noChangeArrowheads="1"/>
                    </pic:cNvPicPr>
                  </pic:nvPicPr>
                  <pic:blipFill>
                    <a:blip r:embed="rId14"/>
                    <a:srcRect/>
                    <a:stretch>
                      <a:fillRect/>
                    </a:stretch>
                  </pic:blipFill>
                  <pic:spPr>
                    <a:xfrm>
                      <a:off x="0" y="0"/>
                      <a:ext cx="3095625" cy="4000500"/>
                    </a:xfrm>
                    <a:prstGeom prst="rect">
                      <a:avLst/>
                    </a:prstGeom>
                    <a:noFill/>
                    <a:ln w="9525" cmpd="sng">
                      <a:noFill/>
                      <a:miter lim="800000"/>
                      <a:headEnd/>
                      <a:tailEnd/>
                    </a:ln>
                  </pic:spPr>
                </pic:pic>
              </a:graphicData>
            </a:graphic>
          </wp:inline>
        </w:drawing>
      </w:r>
    </w:p>
    <w:p w:rsidR="003E6502" w:rsidRDefault="003E6502">
      <w:pPr>
        <w:spacing w:line="300" w:lineRule="auto"/>
        <w:ind w:left="551"/>
        <w:rPr>
          <w:rFonts w:ascii="黑体" w:eastAsia="黑体" w:hAnsi="黑体"/>
          <w:b/>
          <w:sz w:val="28"/>
          <w:szCs w:val="28"/>
        </w:rPr>
      </w:pPr>
    </w:p>
    <w:p w:rsidR="003E6502" w:rsidRDefault="006967CA">
      <w:pPr>
        <w:numPr>
          <w:ilvl w:val="0"/>
          <w:numId w:val="5"/>
        </w:numPr>
        <w:spacing w:line="300" w:lineRule="auto"/>
        <w:ind w:firstLine="551"/>
        <w:rPr>
          <w:rFonts w:ascii="黑体" w:eastAsia="黑体" w:hAnsi="黑体"/>
          <w:b/>
          <w:sz w:val="28"/>
          <w:szCs w:val="28"/>
        </w:rPr>
      </w:pPr>
      <w:r>
        <w:rPr>
          <w:rFonts w:ascii="黑体" w:eastAsia="黑体" w:hAnsi="黑体" w:hint="eastAsia"/>
          <w:b/>
          <w:sz w:val="28"/>
          <w:szCs w:val="28"/>
        </w:rPr>
        <w:lastRenderedPageBreak/>
        <w:t>学生公寓</w:t>
      </w:r>
      <w:r w:rsidR="005B17AE">
        <w:rPr>
          <w:rFonts w:ascii="黑体" w:eastAsia="黑体" w:hAnsi="黑体" w:hint="eastAsia"/>
          <w:b/>
          <w:sz w:val="28"/>
          <w:szCs w:val="28"/>
        </w:rPr>
        <w:t>6</w:t>
      </w:r>
      <w:r>
        <w:rPr>
          <w:rFonts w:ascii="黑体" w:eastAsia="黑体" w:hAnsi="黑体" w:hint="eastAsia"/>
          <w:b/>
          <w:sz w:val="28"/>
          <w:szCs w:val="28"/>
        </w:rPr>
        <w:t>#楼公寓床、组合柜、木椅采购清单</w:t>
      </w:r>
    </w:p>
    <w:tbl>
      <w:tblPr>
        <w:tblW w:w="6942" w:type="dxa"/>
        <w:jc w:val="center"/>
        <w:tblInd w:w="-575" w:type="dxa"/>
        <w:tblLayout w:type="fixed"/>
        <w:tblLook w:val="04A0"/>
      </w:tblPr>
      <w:tblGrid>
        <w:gridCol w:w="1295"/>
        <w:gridCol w:w="1499"/>
        <w:gridCol w:w="2306"/>
        <w:gridCol w:w="1842"/>
      </w:tblGrid>
      <w:tr w:rsidR="009B4370" w:rsidTr="009B4370">
        <w:trPr>
          <w:cantSplit/>
          <w:trHeight w:val="514"/>
          <w:jc w:val="center"/>
        </w:trPr>
        <w:tc>
          <w:tcPr>
            <w:tcW w:w="1295" w:type="dxa"/>
            <w:tcBorders>
              <w:top w:val="single" w:sz="6" w:space="0" w:color="auto"/>
              <w:left w:val="single" w:sz="6" w:space="0" w:color="auto"/>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序号</w:t>
            </w:r>
          </w:p>
        </w:tc>
        <w:tc>
          <w:tcPr>
            <w:tcW w:w="1499"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货物名称</w:t>
            </w:r>
          </w:p>
        </w:tc>
        <w:tc>
          <w:tcPr>
            <w:tcW w:w="2306"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规格</w:t>
            </w:r>
          </w:p>
        </w:tc>
        <w:tc>
          <w:tcPr>
            <w:tcW w:w="1842"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数量</w:t>
            </w:r>
          </w:p>
        </w:tc>
      </w:tr>
      <w:tr w:rsidR="009B4370" w:rsidTr="009B4370">
        <w:trPr>
          <w:cantSplit/>
          <w:trHeight w:val="495"/>
          <w:jc w:val="center"/>
        </w:trPr>
        <w:tc>
          <w:tcPr>
            <w:tcW w:w="1295" w:type="dxa"/>
            <w:tcBorders>
              <w:top w:val="single" w:sz="6" w:space="0" w:color="auto"/>
              <w:left w:val="single" w:sz="6" w:space="0" w:color="auto"/>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1</w:t>
            </w:r>
          </w:p>
        </w:tc>
        <w:tc>
          <w:tcPr>
            <w:tcW w:w="1499"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公寓床</w:t>
            </w:r>
          </w:p>
        </w:tc>
        <w:tc>
          <w:tcPr>
            <w:tcW w:w="2306"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3960*900*1750mm</w:t>
            </w:r>
          </w:p>
        </w:tc>
        <w:tc>
          <w:tcPr>
            <w:tcW w:w="1842" w:type="dxa"/>
            <w:tcBorders>
              <w:top w:val="single" w:sz="6" w:space="0" w:color="auto"/>
              <w:left w:val="nil"/>
              <w:bottom w:val="single" w:sz="6" w:space="0" w:color="auto"/>
              <w:right w:val="single" w:sz="4" w:space="0" w:color="auto"/>
            </w:tcBorders>
            <w:vAlign w:val="center"/>
          </w:tcPr>
          <w:p w:rsidR="009B4370" w:rsidRDefault="0062149C" w:rsidP="0062149C">
            <w:pPr>
              <w:spacing w:line="360" w:lineRule="auto"/>
              <w:jc w:val="center"/>
              <w:rPr>
                <w:rFonts w:ascii="宋体" w:hAnsi="宋体"/>
              </w:rPr>
            </w:pPr>
            <w:r>
              <w:rPr>
                <w:rFonts w:ascii="宋体" w:hAnsi="宋体" w:hint="eastAsia"/>
              </w:rPr>
              <w:t>28</w:t>
            </w:r>
            <w:r w:rsidR="009B4370">
              <w:rPr>
                <w:rFonts w:ascii="宋体" w:hAnsi="宋体" w:hint="eastAsia"/>
              </w:rPr>
              <w:t>套（</w:t>
            </w:r>
            <w:r>
              <w:rPr>
                <w:rFonts w:ascii="宋体" w:hAnsi="宋体" w:hint="eastAsia"/>
              </w:rPr>
              <w:t>56</w:t>
            </w:r>
            <w:r w:rsidR="009B4370">
              <w:rPr>
                <w:rFonts w:ascii="宋体" w:hAnsi="宋体" w:hint="eastAsia"/>
              </w:rPr>
              <w:t>人位）</w:t>
            </w:r>
          </w:p>
        </w:tc>
      </w:tr>
      <w:tr w:rsidR="009B4370" w:rsidTr="009B4370">
        <w:trPr>
          <w:cantSplit/>
          <w:trHeight w:val="495"/>
          <w:jc w:val="center"/>
        </w:trPr>
        <w:tc>
          <w:tcPr>
            <w:tcW w:w="1295" w:type="dxa"/>
            <w:tcBorders>
              <w:top w:val="single" w:sz="6" w:space="0" w:color="auto"/>
              <w:left w:val="single" w:sz="6" w:space="0" w:color="auto"/>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1</w:t>
            </w:r>
          </w:p>
        </w:tc>
        <w:tc>
          <w:tcPr>
            <w:tcW w:w="1499"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组合柜</w:t>
            </w:r>
          </w:p>
        </w:tc>
        <w:tc>
          <w:tcPr>
            <w:tcW w:w="2306"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3880*600*1730mm</w:t>
            </w:r>
          </w:p>
        </w:tc>
        <w:tc>
          <w:tcPr>
            <w:tcW w:w="1842" w:type="dxa"/>
            <w:tcBorders>
              <w:top w:val="single" w:sz="6" w:space="0" w:color="auto"/>
              <w:left w:val="nil"/>
              <w:bottom w:val="single" w:sz="6" w:space="0" w:color="auto"/>
              <w:right w:val="single" w:sz="4" w:space="0" w:color="auto"/>
            </w:tcBorders>
            <w:vAlign w:val="center"/>
          </w:tcPr>
          <w:p w:rsidR="009B4370" w:rsidRDefault="0062149C">
            <w:pPr>
              <w:spacing w:line="360" w:lineRule="auto"/>
              <w:jc w:val="center"/>
              <w:rPr>
                <w:rFonts w:ascii="宋体" w:hAnsi="宋体"/>
              </w:rPr>
            </w:pPr>
            <w:r>
              <w:rPr>
                <w:rFonts w:ascii="宋体" w:hAnsi="宋体" w:hint="eastAsia"/>
              </w:rPr>
              <w:t>2</w:t>
            </w:r>
            <w:r w:rsidR="009B4370">
              <w:rPr>
                <w:rFonts w:ascii="宋体" w:hAnsi="宋体" w:hint="eastAsia"/>
              </w:rPr>
              <w:t>8套（</w:t>
            </w:r>
            <w:r>
              <w:rPr>
                <w:rFonts w:ascii="宋体" w:hAnsi="宋体" w:hint="eastAsia"/>
              </w:rPr>
              <w:t>5</w:t>
            </w:r>
            <w:r w:rsidR="009B4370">
              <w:rPr>
                <w:rFonts w:ascii="宋体" w:hAnsi="宋体" w:hint="eastAsia"/>
              </w:rPr>
              <w:t>6人位）</w:t>
            </w:r>
          </w:p>
        </w:tc>
      </w:tr>
      <w:tr w:rsidR="009B4370" w:rsidTr="009B4370">
        <w:trPr>
          <w:cantSplit/>
          <w:trHeight w:val="458"/>
          <w:jc w:val="center"/>
        </w:trPr>
        <w:tc>
          <w:tcPr>
            <w:tcW w:w="1295" w:type="dxa"/>
            <w:tcBorders>
              <w:top w:val="single" w:sz="6" w:space="0" w:color="auto"/>
              <w:left w:val="single" w:sz="6" w:space="0" w:color="auto"/>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2</w:t>
            </w:r>
          </w:p>
        </w:tc>
        <w:tc>
          <w:tcPr>
            <w:tcW w:w="1499"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木  椅</w:t>
            </w:r>
          </w:p>
        </w:tc>
        <w:tc>
          <w:tcPr>
            <w:tcW w:w="2306"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380*400*800mm</w:t>
            </w:r>
          </w:p>
        </w:tc>
        <w:tc>
          <w:tcPr>
            <w:tcW w:w="1842" w:type="dxa"/>
            <w:tcBorders>
              <w:top w:val="single" w:sz="6" w:space="0" w:color="auto"/>
              <w:left w:val="nil"/>
              <w:bottom w:val="single" w:sz="6" w:space="0" w:color="auto"/>
              <w:right w:val="single" w:sz="4" w:space="0" w:color="auto"/>
            </w:tcBorders>
            <w:vAlign w:val="center"/>
          </w:tcPr>
          <w:p w:rsidR="009B4370" w:rsidRDefault="0062149C">
            <w:pPr>
              <w:spacing w:line="360" w:lineRule="auto"/>
              <w:jc w:val="center"/>
              <w:rPr>
                <w:rFonts w:ascii="宋体" w:hAnsi="宋体"/>
              </w:rPr>
            </w:pPr>
            <w:r>
              <w:rPr>
                <w:rFonts w:ascii="宋体" w:hAnsi="宋体" w:hint="eastAsia"/>
              </w:rPr>
              <w:t>56</w:t>
            </w:r>
            <w:r w:rsidR="009B4370">
              <w:rPr>
                <w:rFonts w:ascii="宋体" w:hAnsi="宋体" w:hint="eastAsia"/>
              </w:rPr>
              <w:t>张</w:t>
            </w:r>
          </w:p>
        </w:tc>
      </w:tr>
    </w:tbl>
    <w:p w:rsidR="00883F71" w:rsidRDefault="00883F71">
      <w:pPr>
        <w:pStyle w:val="pa-0"/>
        <w:adjustRightInd w:val="0"/>
        <w:snapToGrid w:val="0"/>
        <w:spacing w:line="440" w:lineRule="exact"/>
        <w:rPr>
          <w:b/>
          <w:sz w:val="32"/>
        </w:rPr>
      </w:pPr>
      <w:r>
        <w:rPr>
          <w:rFonts w:hint="eastAsia"/>
          <w:b/>
          <w:sz w:val="32"/>
        </w:rPr>
        <w:t>注：上述规格尺寸</w:t>
      </w:r>
      <w:r w:rsidR="0042227E">
        <w:rPr>
          <w:rFonts w:hint="eastAsia"/>
          <w:b/>
          <w:sz w:val="32"/>
        </w:rPr>
        <w:t>仅供参考</w:t>
      </w:r>
      <w:r>
        <w:rPr>
          <w:rFonts w:hint="eastAsia"/>
          <w:b/>
          <w:sz w:val="32"/>
        </w:rPr>
        <w:t>，具体以现场</w:t>
      </w:r>
      <w:r w:rsidR="0042227E" w:rsidRPr="0042227E">
        <w:rPr>
          <w:rFonts w:hint="eastAsia"/>
          <w:b/>
          <w:sz w:val="32"/>
        </w:rPr>
        <w:t>踏勘</w:t>
      </w:r>
      <w:r>
        <w:rPr>
          <w:rFonts w:hint="eastAsia"/>
          <w:b/>
          <w:sz w:val="32"/>
        </w:rPr>
        <w:t>数据为准。</w:t>
      </w:r>
    </w:p>
    <w:p w:rsidR="003E6502" w:rsidRDefault="006967CA">
      <w:pPr>
        <w:pStyle w:val="pa-0"/>
        <w:adjustRightInd w:val="0"/>
        <w:snapToGrid w:val="0"/>
        <w:spacing w:line="440" w:lineRule="exact"/>
        <w:rPr>
          <w:b/>
          <w:sz w:val="32"/>
        </w:rPr>
      </w:pPr>
      <w:r>
        <w:rPr>
          <w:rFonts w:hint="eastAsia"/>
          <w:b/>
          <w:sz w:val="32"/>
        </w:rPr>
        <w:t>三、商务条款</w:t>
      </w:r>
    </w:p>
    <w:p w:rsidR="003E6502" w:rsidRDefault="006967CA">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1、本项目所采购设备，中标方必须承诺免费运送至南邮通达学院扬州校区(扬州市邗江区润扬南路33号)指定地点；按要求安装到位。</w:t>
      </w:r>
    </w:p>
    <w:p w:rsidR="003E6502" w:rsidRDefault="006967CA">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2、质保期及售后服务要求:质保2年。</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3E6502" w:rsidRDefault="006967CA">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3、供货时限：合同签订后</w:t>
      </w:r>
      <w:r w:rsidR="0062149C">
        <w:rPr>
          <w:rFonts w:ascii="宋体" w:hAnsi="宋体" w:cs="宋体" w:hint="eastAsia"/>
          <w:sz w:val="24"/>
          <w:szCs w:val="24"/>
        </w:rPr>
        <w:t>30</w:t>
      </w:r>
      <w:r>
        <w:rPr>
          <w:rFonts w:ascii="宋体" w:hAnsi="宋体" w:cs="宋体" w:hint="eastAsia"/>
          <w:sz w:val="24"/>
          <w:szCs w:val="24"/>
        </w:rPr>
        <w:t>日内送至项目指定地点并完成安装。</w:t>
      </w:r>
    </w:p>
    <w:p w:rsidR="003E6502" w:rsidRDefault="006967CA">
      <w:pPr>
        <w:adjustRightInd w:val="0"/>
        <w:snapToGrid w:val="0"/>
        <w:spacing w:line="440" w:lineRule="exact"/>
        <w:ind w:firstLineChars="200" w:firstLine="480"/>
        <w:rPr>
          <w:rFonts w:ascii="宋体" w:hAnsi="宋体" w:cs="宋体"/>
          <w:sz w:val="24"/>
        </w:rPr>
      </w:pPr>
      <w:r>
        <w:rPr>
          <w:rFonts w:ascii="宋体" w:hAnsi="宋体" w:cs="宋体" w:hint="eastAsia"/>
          <w:sz w:val="24"/>
          <w:szCs w:val="24"/>
        </w:rPr>
        <w:t>4、付款方式：本采购项目无预付款，安装结束，经甲乙双方共同验收合格后，付至合同总额的90%；壹年后无质量问</w:t>
      </w:r>
      <w:r>
        <w:rPr>
          <w:rFonts w:ascii="宋体" w:hAnsi="宋体" w:cs="宋体" w:hint="eastAsia"/>
          <w:sz w:val="24"/>
        </w:rPr>
        <w:t>题，余款无息结清。甲方付款前乙方需提供合法、有效、等额的增值税专用发票，并在发票备注栏注明“教学用”字样，否则，甲方有权拒付相应款项。</w:t>
      </w:r>
    </w:p>
    <w:p w:rsidR="003E6502" w:rsidRDefault="006967CA">
      <w:pPr>
        <w:adjustRightInd w:val="0"/>
        <w:snapToGrid w:val="0"/>
        <w:spacing w:line="440" w:lineRule="exact"/>
        <w:rPr>
          <w:b/>
          <w:sz w:val="32"/>
        </w:rPr>
      </w:pPr>
      <w:r>
        <w:rPr>
          <w:rFonts w:hint="eastAsia"/>
          <w:b/>
          <w:sz w:val="32"/>
        </w:rPr>
        <w:t>四、综合说明及其它要求：</w:t>
      </w:r>
    </w:p>
    <w:p w:rsidR="003E6502" w:rsidRDefault="006967CA">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3E6502" w:rsidRDefault="006967CA">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pStyle w:val="a4"/>
        <w:spacing w:line="420" w:lineRule="exact"/>
        <w:jc w:val="center"/>
        <w:rPr>
          <w:b/>
          <w:sz w:val="44"/>
          <w:szCs w:val="44"/>
        </w:rPr>
      </w:pPr>
    </w:p>
    <w:p w:rsidR="003E6502" w:rsidRDefault="003E6502">
      <w:pPr>
        <w:pStyle w:val="a4"/>
        <w:spacing w:line="420" w:lineRule="exact"/>
        <w:rPr>
          <w:b/>
          <w:sz w:val="44"/>
          <w:szCs w:val="44"/>
        </w:rPr>
      </w:pPr>
      <w:bookmarkStart w:id="30" w:name="_GoBack"/>
      <w:bookmarkEnd w:id="30"/>
    </w:p>
    <w:p w:rsidR="003E6502" w:rsidRDefault="003E6502">
      <w:pPr>
        <w:pStyle w:val="a4"/>
        <w:spacing w:line="420" w:lineRule="exact"/>
        <w:jc w:val="center"/>
        <w:rPr>
          <w:b/>
          <w:sz w:val="44"/>
          <w:szCs w:val="44"/>
        </w:rPr>
      </w:pPr>
    </w:p>
    <w:p w:rsidR="003E6502" w:rsidRDefault="006967CA">
      <w:pPr>
        <w:pStyle w:val="a4"/>
        <w:spacing w:line="420" w:lineRule="exact"/>
        <w:jc w:val="center"/>
        <w:rPr>
          <w:b/>
          <w:sz w:val="44"/>
          <w:szCs w:val="44"/>
        </w:rPr>
      </w:pPr>
      <w:r>
        <w:rPr>
          <w:rFonts w:hint="eastAsia"/>
          <w:b/>
          <w:sz w:val="44"/>
          <w:szCs w:val="44"/>
        </w:rPr>
        <w:lastRenderedPageBreak/>
        <w:t>第五章  评标方法与评标标准</w:t>
      </w:r>
    </w:p>
    <w:p w:rsidR="003E6502" w:rsidRDefault="006967CA">
      <w:pPr>
        <w:tabs>
          <w:tab w:val="left" w:pos="0"/>
          <w:tab w:val="left" w:pos="600"/>
          <w:tab w:val="left" w:pos="1134"/>
        </w:tabs>
        <w:adjustRightInd w:val="0"/>
        <w:snapToGrid w:val="0"/>
        <w:spacing w:line="420" w:lineRule="exact"/>
        <w:ind w:firstLineChars="98" w:firstLine="236"/>
        <w:rPr>
          <w:rFonts w:ascii="宋体" w:hAnsi="宋体"/>
          <w:b/>
          <w:bCs/>
          <w:sz w:val="24"/>
        </w:rPr>
      </w:pPr>
      <w:bookmarkStart w:id="31" w:name="_Toc49090575"/>
      <w:bookmarkStart w:id="32" w:name="_Toc120614281"/>
      <w:bookmarkStart w:id="33" w:name="_Toc26554093"/>
      <w:bookmarkEnd w:id="24"/>
      <w:bookmarkEnd w:id="25"/>
      <w:bookmarkEnd w:id="26"/>
      <w:bookmarkEnd w:id="27"/>
      <w:r>
        <w:rPr>
          <w:rFonts w:ascii="宋体" w:hAnsi="宋体" w:hint="eastAsia"/>
          <w:b/>
          <w:bCs/>
          <w:sz w:val="24"/>
        </w:rPr>
        <w:t>一</w:t>
      </w:r>
      <w:r>
        <w:rPr>
          <w:rFonts w:ascii="宋体" w:hAnsi="宋体"/>
          <w:b/>
          <w:bCs/>
          <w:sz w:val="24"/>
        </w:rPr>
        <w:t>、评标方法与定标原则</w:t>
      </w:r>
    </w:p>
    <w:p w:rsidR="003E6502" w:rsidRDefault="006967CA">
      <w:pPr>
        <w:tabs>
          <w:tab w:val="left" w:pos="0"/>
          <w:tab w:val="left" w:pos="600"/>
          <w:tab w:val="left" w:pos="1134"/>
        </w:tabs>
        <w:adjustRightInd w:val="0"/>
        <w:snapToGrid w:val="0"/>
        <w:spacing w:line="420" w:lineRule="exact"/>
        <w:ind w:firstLineChars="98" w:firstLine="235"/>
        <w:rPr>
          <w:rFonts w:ascii="宋体" w:hAns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3E6502" w:rsidRDefault="006967CA">
      <w:pPr>
        <w:tabs>
          <w:tab w:val="left" w:pos="0"/>
          <w:tab w:val="left" w:pos="600"/>
          <w:tab w:val="left" w:pos="1134"/>
        </w:tabs>
        <w:adjustRightInd w:val="0"/>
        <w:snapToGrid w:val="0"/>
        <w:spacing w:line="420" w:lineRule="exact"/>
        <w:ind w:firstLineChars="98" w:firstLine="235"/>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p w:rsidR="003E6502" w:rsidRDefault="006967CA">
      <w:pPr>
        <w:spacing w:line="40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28"/>
    <w:bookmarkEnd w:id="29"/>
    <w:bookmarkEnd w:id="31"/>
    <w:bookmarkEnd w:id="32"/>
    <w:bookmarkEnd w:id="33"/>
    <w:p w:rsidR="003E6502" w:rsidRDefault="006967CA">
      <w:pPr>
        <w:spacing w:line="480" w:lineRule="exact"/>
        <w:ind w:firstLineChars="200" w:firstLine="482"/>
        <w:rPr>
          <w:rFonts w:ascii="宋体" w:hAnsi="宋体"/>
          <w:b/>
          <w:sz w:val="24"/>
          <w:szCs w:val="24"/>
        </w:rPr>
      </w:pPr>
      <w:r>
        <w:rPr>
          <w:rFonts w:ascii="宋体" w:hAnsi="宋体" w:hint="eastAsia"/>
          <w:b/>
          <w:sz w:val="24"/>
          <w:szCs w:val="24"/>
        </w:rPr>
        <w:t>1、投标报价（40分）：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满足采购文件要求且投标价格最低的投标报价为评标基准价，其价格分为满分。其他投标人的价格分统一按下列公式计算：</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投标报价得分=（评标基准价/投标报价）×40</w:t>
      </w:r>
    </w:p>
    <w:p w:rsidR="003E6502" w:rsidRDefault="006967CA">
      <w:pPr>
        <w:tabs>
          <w:tab w:val="left" w:pos="0"/>
          <w:tab w:val="left" w:pos="600"/>
          <w:tab w:val="left" w:pos="1134"/>
        </w:tabs>
        <w:adjustRightInd w:val="0"/>
        <w:snapToGrid w:val="0"/>
        <w:spacing w:line="400" w:lineRule="exact"/>
        <w:ind w:firstLineChars="196" w:firstLine="472"/>
        <w:rPr>
          <w:rFonts w:ascii="宋体" w:hAnsi="宋体"/>
          <w:b/>
          <w:bCs/>
          <w:sz w:val="24"/>
          <w:szCs w:val="24"/>
        </w:rPr>
      </w:pPr>
      <w:r>
        <w:rPr>
          <w:rFonts w:ascii="宋体" w:hAnsi="宋体" w:hint="eastAsia"/>
          <w:b/>
          <w:bCs/>
          <w:sz w:val="24"/>
          <w:szCs w:val="24"/>
        </w:rPr>
        <w:t>2、 技术参数响应情况(20分)</w:t>
      </w:r>
    </w:p>
    <w:p w:rsidR="003E6502" w:rsidRDefault="006967CA">
      <w:pPr>
        <w:tabs>
          <w:tab w:val="left" w:pos="0"/>
          <w:tab w:val="left" w:pos="600"/>
          <w:tab w:val="left" w:pos="1134"/>
        </w:tabs>
        <w:adjustRightInd w:val="0"/>
        <w:snapToGrid w:val="0"/>
        <w:spacing w:line="400" w:lineRule="exact"/>
        <w:ind w:firstLineChars="200" w:firstLine="480"/>
        <w:rPr>
          <w:rFonts w:ascii="宋体" w:hAnsi="宋体"/>
          <w:bCs/>
          <w:sz w:val="24"/>
          <w:szCs w:val="24"/>
        </w:rPr>
      </w:pPr>
      <w:r>
        <w:rPr>
          <w:rFonts w:ascii="宋体" w:hAnsi="宋体" w:hint="eastAsia"/>
          <w:bCs/>
          <w:sz w:val="24"/>
          <w:szCs w:val="24"/>
        </w:rPr>
        <w:t>根据各投标文件对技术性能的响应情况，完全响应得15分，负偏离一项扣2分，正偏离一项加1分（评标工作组认为超出指标有意义），最高得分为20分。有五项及以上负偏离本大项不得分。</w:t>
      </w:r>
    </w:p>
    <w:p w:rsidR="003E6502" w:rsidRDefault="006967CA">
      <w:pPr>
        <w:shd w:val="clear" w:color="auto" w:fill="FFFFFF"/>
        <w:snapToGrid w:val="0"/>
        <w:spacing w:line="480" w:lineRule="exact"/>
        <w:ind w:firstLineChars="200" w:firstLine="482"/>
        <w:rPr>
          <w:rFonts w:ascii="宋体" w:hAnsi="宋体"/>
          <w:b/>
          <w:sz w:val="24"/>
          <w:szCs w:val="24"/>
        </w:rPr>
      </w:pPr>
      <w:r>
        <w:rPr>
          <w:rFonts w:ascii="宋体" w:hAnsi="宋体" w:hint="eastAsia"/>
          <w:b/>
          <w:sz w:val="24"/>
          <w:szCs w:val="24"/>
        </w:rPr>
        <w:t>3、样品质量分（</w:t>
      </w:r>
      <w:r>
        <w:rPr>
          <w:rFonts w:ascii="宋体" w:hAnsi="宋体"/>
          <w:b/>
          <w:sz w:val="24"/>
          <w:szCs w:val="24"/>
        </w:rPr>
        <w:t>20</w:t>
      </w:r>
      <w:r>
        <w:rPr>
          <w:rFonts w:ascii="宋体" w:hAnsi="宋体" w:hint="eastAsia"/>
          <w:b/>
          <w:sz w:val="24"/>
          <w:szCs w:val="24"/>
        </w:rPr>
        <w:t>分），（投标人需提供全套样品一套）：</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根据提供的样品质量予以综合打分。</w:t>
      </w:r>
    </w:p>
    <w:p w:rsidR="003E6502" w:rsidRDefault="006967CA">
      <w:pPr>
        <w:shd w:val="clear" w:color="auto" w:fill="FFFFFF"/>
        <w:snapToGrid w:val="0"/>
        <w:spacing w:line="480" w:lineRule="exact"/>
        <w:ind w:firstLineChars="200" w:firstLine="482"/>
        <w:rPr>
          <w:rFonts w:ascii="宋体" w:hAnsi="宋体"/>
          <w:b/>
          <w:bCs/>
          <w:sz w:val="24"/>
          <w:szCs w:val="24"/>
        </w:rPr>
      </w:pPr>
      <w:r>
        <w:rPr>
          <w:rFonts w:ascii="宋体" w:hAnsi="宋体" w:hint="eastAsia"/>
          <w:b/>
          <w:bCs/>
          <w:sz w:val="24"/>
          <w:szCs w:val="24"/>
        </w:rPr>
        <w:t>4、售后服务（14分）: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1、质保期：满足采购文件要求得2分，每增加1年原厂质保得1分，最多得7分。（7分）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2、维保期内及后期服务方案，较好的得4-3分，一般的得2-1分。（4分）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3、免费质保与维保期结束后，继续提供优惠维修及更换损坏配件的，维修及原装配件费用报价合理的得3分。（3分）</w:t>
      </w:r>
    </w:p>
    <w:p w:rsidR="003E6502" w:rsidRDefault="006967CA">
      <w:pPr>
        <w:shd w:val="clear" w:color="auto" w:fill="FFFFFF"/>
        <w:snapToGrid w:val="0"/>
        <w:spacing w:line="480" w:lineRule="exact"/>
        <w:ind w:firstLineChars="200" w:firstLine="482"/>
        <w:rPr>
          <w:rFonts w:ascii="宋体" w:hAnsi="宋体"/>
          <w:b/>
          <w:bCs/>
          <w:sz w:val="24"/>
          <w:szCs w:val="24"/>
        </w:rPr>
      </w:pPr>
      <w:r>
        <w:rPr>
          <w:rFonts w:ascii="宋体" w:hAnsi="宋体" w:hint="eastAsia"/>
          <w:b/>
          <w:bCs/>
          <w:sz w:val="24"/>
          <w:szCs w:val="24"/>
        </w:rPr>
        <w:t>5、企业经营业绩及信誉情况（6分）：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1、投标企业的总体评价：根据投标人的信誉影响、生产规模，企业管理的规范性，制度是否健全等等打分，总体评价好3分，一般1-2分。（3分）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2、至本项目投标截止日期止三年内有一个类似产品业绩得1分，满分3分，需提供合同复印件（加盖公章）。（3分）</w:t>
      </w:r>
    </w:p>
    <w:p w:rsidR="003E6502" w:rsidRDefault="003E6502">
      <w:pPr>
        <w:rPr>
          <w:rFonts w:ascii="黑体" w:eastAsia="黑体"/>
          <w:bCs/>
          <w:sz w:val="44"/>
        </w:rPr>
      </w:pPr>
    </w:p>
    <w:p w:rsidR="003E6502" w:rsidRDefault="003E6502">
      <w:pPr>
        <w:pStyle w:val="a4"/>
        <w:jc w:val="center"/>
        <w:rPr>
          <w:b/>
          <w:sz w:val="44"/>
          <w:szCs w:val="44"/>
        </w:rPr>
      </w:pPr>
    </w:p>
    <w:p w:rsidR="003E6502" w:rsidRDefault="006967CA">
      <w:pPr>
        <w:pStyle w:val="a4"/>
        <w:jc w:val="center"/>
        <w:rPr>
          <w:b/>
          <w:sz w:val="44"/>
          <w:szCs w:val="44"/>
        </w:rPr>
      </w:pPr>
      <w:r>
        <w:rPr>
          <w:rFonts w:hint="eastAsia"/>
          <w:b/>
          <w:sz w:val="44"/>
          <w:szCs w:val="44"/>
        </w:rPr>
        <w:t>第六章  投标文件格式</w:t>
      </w:r>
    </w:p>
    <w:p w:rsidR="003E6502" w:rsidRDefault="003E6502">
      <w:pPr>
        <w:jc w:val="center"/>
        <w:rPr>
          <w:rFonts w:ascii="宋体" w:hAnsi="宋体" w:cs="宋体"/>
          <w:b/>
          <w:sz w:val="72"/>
        </w:rPr>
      </w:pPr>
      <w:bookmarkStart w:id="34" w:name="_Hlt26955039"/>
      <w:bookmarkStart w:id="35" w:name="_Hlt26671244"/>
      <w:bookmarkStart w:id="36" w:name="_Toc26554094"/>
      <w:bookmarkStart w:id="37" w:name="_Toc49090576"/>
      <w:bookmarkStart w:id="38" w:name="_Toc120614282"/>
      <w:bookmarkEnd w:id="34"/>
      <w:bookmarkEnd w:id="35"/>
    </w:p>
    <w:p w:rsidR="003E6502" w:rsidRDefault="006967CA">
      <w:pPr>
        <w:jc w:val="center"/>
        <w:rPr>
          <w:rFonts w:ascii="宋体" w:hAnsi="宋体" w:cs="宋体"/>
          <w:b/>
          <w:sz w:val="72"/>
        </w:rPr>
      </w:pPr>
      <w:r>
        <w:rPr>
          <w:rFonts w:ascii="宋体" w:hAnsi="宋体" w:cs="宋体" w:hint="eastAsia"/>
          <w:b/>
          <w:sz w:val="72"/>
        </w:rPr>
        <w:t>投  标  文  件</w:t>
      </w:r>
    </w:p>
    <w:p w:rsidR="003E6502" w:rsidRDefault="003E6502">
      <w:pPr>
        <w:jc w:val="center"/>
        <w:rPr>
          <w:rFonts w:ascii="宋体" w:hAnsi="宋体" w:cs="宋体"/>
          <w:b/>
          <w:sz w:val="72"/>
        </w:rPr>
      </w:pPr>
    </w:p>
    <w:p w:rsidR="003E6502" w:rsidRDefault="003E6502">
      <w:pPr>
        <w:jc w:val="center"/>
        <w:rPr>
          <w:rFonts w:ascii="宋体" w:hAnsi="宋体" w:cs="宋体"/>
          <w:b/>
          <w:sz w:val="72"/>
        </w:rPr>
      </w:pPr>
    </w:p>
    <w:p w:rsidR="003E6502" w:rsidRDefault="003E6502">
      <w:pPr>
        <w:jc w:val="center"/>
        <w:rPr>
          <w:rFonts w:ascii="宋体" w:hAnsi="宋体" w:cs="宋体"/>
          <w:b/>
          <w:sz w:val="36"/>
        </w:rPr>
      </w:pPr>
    </w:p>
    <w:p w:rsidR="003E6502" w:rsidRDefault="003E6502">
      <w:pPr>
        <w:jc w:val="center"/>
        <w:rPr>
          <w:rFonts w:ascii="宋体" w:hAnsi="宋体" w:cs="宋体"/>
          <w:b/>
          <w:sz w:val="36"/>
        </w:rPr>
      </w:pPr>
    </w:p>
    <w:p w:rsidR="003E6502" w:rsidRDefault="003E6502">
      <w:pPr>
        <w:jc w:val="center"/>
        <w:rPr>
          <w:rFonts w:ascii="宋体" w:hAnsi="宋体" w:cs="宋体"/>
          <w:b/>
          <w:sz w:val="36"/>
        </w:rPr>
      </w:pPr>
    </w:p>
    <w:p w:rsidR="003E6502" w:rsidRDefault="006967CA">
      <w:pPr>
        <w:ind w:firstLineChars="700" w:firstLine="2530"/>
        <w:rPr>
          <w:rFonts w:ascii="宋体" w:hAnsi="宋体" w:cs="宋体"/>
          <w:b/>
          <w:sz w:val="36"/>
        </w:rPr>
      </w:pPr>
      <w:r>
        <w:rPr>
          <w:rFonts w:ascii="宋体" w:hAnsi="宋体" w:cs="宋体" w:hint="eastAsia"/>
          <w:b/>
          <w:sz w:val="36"/>
        </w:rPr>
        <w:t>项 目 名 称：</w:t>
      </w:r>
    </w:p>
    <w:p w:rsidR="003E6502" w:rsidRDefault="006967CA">
      <w:pPr>
        <w:ind w:firstLineChars="700" w:firstLine="2530"/>
        <w:rPr>
          <w:rFonts w:ascii="宋体" w:hAnsi="宋体" w:cs="宋体"/>
          <w:b/>
          <w:sz w:val="36"/>
          <w:u w:val="single"/>
        </w:rPr>
      </w:pPr>
      <w:r>
        <w:rPr>
          <w:rFonts w:ascii="宋体" w:hAnsi="宋体" w:cs="宋体" w:hint="eastAsia"/>
          <w:b/>
          <w:sz w:val="36"/>
        </w:rPr>
        <w:t>项 目 编 号：</w:t>
      </w: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6967CA">
      <w:pPr>
        <w:rPr>
          <w:rFonts w:ascii="宋体" w:hAnsi="宋体" w:cs="宋体"/>
          <w:b/>
          <w:sz w:val="36"/>
          <w:u w:val="single"/>
        </w:rPr>
      </w:pPr>
      <w:r>
        <w:rPr>
          <w:rFonts w:ascii="宋体" w:hAnsi="宋体" w:cs="宋体" w:hint="eastAsia"/>
          <w:b/>
          <w:sz w:val="36"/>
        </w:rPr>
        <w:t xml:space="preserve">             投标人名称 ：</w:t>
      </w:r>
    </w:p>
    <w:p w:rsidR="003E6502" w:rsidRDefault="006967CA">
      <w:pPr>
        <w:rPr>
          <w:rFonts w:ascii="宋体" w:hAnsi="宋体" w:cs="宋体"/>
          <w:b/>
          <w:sz w:val="36"/>
        </w:rPr>
      </w:pPr>
      <w:r>
        <w:rPr>
          <w:rFonts w:ascii="宋体" w:hAnsi="宋体" w:cs="宋体" w:hint="eastAsia"/>
          <w:b/>
          <w:sz w:val="36"/>
        </w:rPr>
        <w:t xml:space="preserve">             日      期 ：</w:t>
      </w:r>
    </w:p>
    <w:p w:rsidR="003E6502" w:rsidRDefault="003E6502">
      <w:pPr>
        <w:spacing w:line="440" w:lineRule="exact"/>
        <w:jc w:val="center"/>
        <w:rPr>
          <w:rFonts w:ascii="宋体" w:hAnsi="宋体" w:cs="宋体"/>
          <w:b/>
          <w:bCs/>
          <w:sz w:val="32"/>
          <w:szCs w:val="32"/>
        </w:rPr>
      </w:pPr>
    </w:p>
    <w:p w:rsidR="003E6502" w:rsidRDefault="006967CA">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3E6502" w:rsidRDefault="006967CA">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3E6502" w:rsidRDefault="006967CA">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3E6502" w:rsidRDefault="006967CA">
      <w:pPr>
        <w:ind w:firstLineChars="200" w:firstLine="480"/>
        <w:rPr>
          <w:rFonts w:ascii="宋体" w:hAnsi="宋体" w:cs="宋体"/>
          <w:sz w:val="24"/>
        </w:rPr>
      </w:pPr>
      <w:r>
        <w:rPr>
          <w:rFonts w:ascii="宋体" w:hAnsi="宋体" w:cs="宋体" w:hint="eastAsia"/>
          <w:sz w:val="24"/>
        </w:rPr>
        <w:t>三、开标一览表</w:t>
      </w:r>
    </w:p>
    <w:p w:rsidR="003E6502" w:rsidRDefault="006967CA">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3E6502" w:rsidRDefault="006967CA">
      <w:pPr>
        <w:ind w:firstLineChars="200" w:firstLine="480"/>
        <w:rPr>
          <w:rFonts w:ascii="宋体" w:hAnsi="宋体" w:cs="宋体"/>
          <w:sz w:val="24"/>
        </w:rPr>
      </w:pPr>
      <w:r>
        <w:rPr>
          <w:rFonts w:ascii="宋体" w:hAnsi="宋体" w:cs="宋体" w:hint="eastAsia"/>
          <w:sz w:val="24"/>
        </w:rPr>
        <w:t>五、商务条款响应及偏离表</w:t>
      </w:r>
    </w:p>
    <w:p w:rsidR="003E6502" w:rsidRDefault="006967CA">
      <w:pPr>
        <w:ind w:firstLineChars="200" w:firstLine="480"/>
        <w:rPr>
          <w:rFonts w:ascii="宋体" w:hAnsi="宋体" w:cs="宋体"/>
          <w:sz w:val="24"/>
          <w:szCs w:val="24"/>
        </w:rPr>
      </w:pPr>
      <w:r>
        <w:rPr>
          <w:rFonts w:ascii="宋体" w:hAnsi="宋体" w:cs="宋体" w:hint="eastAsia"/>
          <w:sz w:val="24"/>
          <w:szCs w:val="24"/>
        </w:rPr>
        <w:t>六、投标人业绩情况</w:t>
      </w:r>
    </w:p>
    <w:p w:rsidR="003E6502" w:rsidRDefault="006967CA">
      <w:pPr>
        <w:ind w:firstLineChars="200" w:firstLine="480"/>
        <w:rPr>
          <w:rFonts w:ascii="宋体" w:hAnsi="宋体" w:cs="宋体"/>
          <w:sz w:val="24"/>
        </w:rPr>
      </w:pPr>
      <w:r>
        <w:rPr>
          <w:rFonts w:ascii="宋体" w:hAnsi="宋体" w:cs="宋体" w:hint="eastAsia"/>
          <w:sz w:val="24"/>
        </w:rPr>
        <w:t>七、投标人其它声明及材料</w:t>
      </w: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rPr>
          <w:rFonts w:ascii="宋体" w:hAnsi="宋体" w:cs="宋体"/>
          <w:sz w:val="24"/>
        </w:rPr>
      </w:pPr>
    </w:p>
    <w:bookmarkEnd w:id="36"/>
    <w:bookmarkEnd w:id="37"/>
    <w:bookmarkEnd w:id="38"/>
    <w:p w:rsidR="003E6502" w:rsidRDefault="006967CA">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3E6502" w:rsidRDefault="006967CA">
      <w:pPr>
        <w:pStyle w:val="ab"/>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3E6502" w:rsidRDefault="003E6502" w:rsidP="0049722E">
      <w:pPr>
        <w:snapToGrid w:val="0"/>
        <w:spacing w:before="50" w:afterLines="50"/>
        <w:jc w:val="left"/>
        <w:rPr>
          <w:rFonts w:ascii="宋体" w:hAnsi="宋体" w:cs="宋体"/>
          <w:sz w:val="24"/>
          <w:szCs w:val="20"/>
        </w:rPr>
      </w:pPr>
    </w:p>
    <w:p w:rsidR="003E6502" w:rsidRDefault="003E6502">
      <w:pPr>
        <w:ind w:firstLineChars="800" w:firstLine="1920"/>
        <w:rPr>
          <w:rFonts w:ascii="宋体" w:hAnsi="宋体" w:cs="宋体"/>
          <w:sz w:val="24"/>
          <w:szCs w:val="24"/>
        </w:rPr>
      </w:pPr>
    </w:p>
    <w:p w:rsidR="003E6502" w:rsidRDefault="003E6502">
      <w:pPr>
        <w:ind w:firstLineChars="800" w:firstLine="1920"/>
        <w:rPr>
          <w:rFonts w:ascii="宋体" w:hAnsi="宋体" w:cs="宋体"/>
          <w:sz w:val="24"/>
          <w:szCs w:val="24"/>
        </w:rPr>
      </w:pPr>
    </w:p>
    <w:p w:rsidR="003E6502" w:rsidRDefault="006967CA">
      <w:pPr>
        <w:jc w:val="center"/>
        <w:rPr>
          <w:rFonts w:ascii="宋体" w:hAnsi="宋体" w:cs="宋体"/>
          <w:b/>
          <w:bCs/>
          <w:sz w:val="24"/>
        </w:rPr>
      </w:pPr>
      <w:bookmarkStart w:id="39" w:name="_Toc462564147"/>
      <w:bookmarkStart w:id="40" w:name="_Toc120614284"/>
      <w:r>
        <w:rPr>
          <w:rFonts w:ascii="宋体" w:hAnsi="宋体" w:cs="宋体" w:hint="eastAsia"/>
          <w:b/>
          <w:sz w:val="32"/>
          <w:szCs w:val="32"/>
        </w:rPr>
        <w:lastRenderedPageBreak/>
        <w:t>二、投标人资质、业绩审核索引表</w:t>
      </w:r>
    </w:p>
    <w:p w:rsidR="003E6502" w:rsidRDefault="006967CA">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3E6502">
        <w:trPr>
          <w:trHeight w:val="567"/>
          <w:jc w:val="center"/>
        </w:trPr>
        <w:tc>
          <w:tcPr>
            <w:tcW w:w="770" w:type="dxa"/>
            <w:vAlign w:val="center"/>
          </w:tcPr>
          <w:p w:rsidR="003E6502" w:rsidRDefault="006967CA">
            <w:pPr>
              <w:rPr>
                <w:rFonts w:ascii="宋体" w:hAnsi="宋体" w:cs="宋体"/>
                <w:b/>
              </w:rPr>
            </w:pPr>
            <w:r>
              <w:rPr>
                <w:rFonts w:ascii="宋体" w:hAnsi="宋体" w:cs="宋体" w:hint="eastAsia"/>
                <w:b/>
              </w:rPr>
              <w:t>序号</w:t>
            </w:r>
          </w:p>
        </w:tc>
        <w:tc>
          <w:tcPr>
            <w:tcW w:w="4475" w:type="dxa"/>
            <w:vAlign w:val="center"/>
          </w:tcPr>
          <w:p w:rsidR="003E6502" w:rsidRDefault="006967CA">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3E6502" w:rsidRDefault="006967CA">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3E6502" w:rsidRDefault="006967CA">
            <w:pPr>
              <w:jc w:val="center"/>
              <w:rPr>
                <w:rFonts w:ascii="宋体" w:hAnsi="宋体" w:cs="宋体"/>
                <w:b/>
              </w:rPr>
            </w:pPr>
            <w:r>
              <w:rPr>
                <w:rFonts w:ascii="宋体" w:hAnsi="宋体" w:cs="宋体" w:hint="eastAsia"/>
                <w:b/>
              </w:rPr>
              <w:t>所在页码</w:t>
            </w: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w:t>
            </w:r>
          </w:p>
        </w:tc>
        <w:tc>
          <w:tcPr>
            <w:tcW w:w="4475" w:type="dxa"/>
            <w:vAlign w:val="center"/>
          </w:tcPr>
          <w:p w:rsidR="003E6502" w:rsidRDefault="006967CA">
            <w:pPr>
              <w:jc w:val="center"/>
              <w:rPr>
                <w:rFonts w:ascii="宋体" w:hAnsi="宋体" w:cs="宋体"/>
              </w:rPr>
            </w:pPr>
            <w:r>
              <w:rPr>
                <w:rFonts w:ascii="宋体" w:hAnsi="宋体" w:cs="宋体" w:hint="eastAsia"/>
              </w:rPr>
              <w:t>企业法人营业执照副本复印件</w:t>
            </w:r>
          </w:p>
        </w:tc>
        <w:tc>
          <w:tcPr>
            <w:tcW w:w="1985" w:type="dxa"/>
            <w:vAlign w:val="center"/>
          </w:tcPr>
          <w:p w:rsidR="003E6502" w:rsidRDefault="006967CA">
            <w:pPr>
              <w:jc w:val="center"/>
              <w:rPr>
                <w:rFonts w:ascii="宋体" w:hAnsi="宋体" w:cs="宋体"/>
              </w:rPr>
            </w:pPr>
            <w:r>
              <w:rPr>
                <w:rFonts w:ascii="宋体" w:hAnsi="宋体" w:cs="宋体" w:hint="eastAsia"/>
              </w:rPr>
              <w:t>经年检，加盖公司公章</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2</w:t>
            </w:r>
          </w:p>
        </w:tc>
        <w:tc>
          <w:tcPr>
            <w:tcW w:w="4475" w:type="dxa"/>
            <w:vAlign w:val="center"/>
          </w:tcPr>
          <w:p w:rsidR="003E6502" w:rsidRDefault="006967CA">
            <w:pPr>
              <w:jc w:val="center"/>
              <w:rPr>
                <w:rFonts w:ascii="宋体" w:hAnsi="宋体" w:cs="宋体"/>
              </w:rPr>
            </w:pPr>
            <w:r>
              <w:rPr>
                <w:rFonts w:ascii="宋体" w:hAnsi="宋体" w:cs="宋体" w:hint="eastAsia"/>
              </w:rPr>
              <w:t>税务登记证复印件</w:t>
            </w:r>
          </w:p>
        </w:tc>
        <w:tc>
          <w:tcPr>
            <w:tcW w:w="1985" w:type="dxa"/>
            <w:vAlign w:val="center"/>
          </w:tcPr>
          <w:p w:rsidR="003E6502" w:rsidRDefault="006967CA">
            <w:pPr>
              <w:jc w:val="center"/>
              <w:rPr>
                <w:rFonts w:ascii="宋体" w:hAnsi="宋体" w:cs="宋体"/>
              </w:rPr>
            </w:pPr>
            <w:r>
              <w:rPr>
                <w:rFonts w:ascii="宋体" w:hAnsi="宋体" w:cs="宋体" w:hint="eastAsia"/>
              </w:rPr>
              <w:t>加盖公司公章</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3</w:t>
            </w:r>
          </w:p>
        </w:tc>
        <w:tc>
          <w:tcPr>
            <w:tcW w:w="4475" w:type="dxa"/>
            <w:vAlign w:val="center"/>
          </w:tcPr>
          <w:p w:rsidR="003E6502" w:rsidRDefault="006967CA">
            <w:pPr>
              <w:jc w:val="center"/>
              <w:rPr>
                <w:rFonts w:ascii="宋体" w:hAnsi="宋体" w:cs="宋体"/>
              </w:rPr>
            </w:pPr>
            <w:r>
              <w:rPr>
                <w:rFonts w:ascii="宋体" w:hAnsi="宋体" w:cs="宋体" w:hint="eastAsia"/>
              </w:rPr>
              <w:t>组织机构代码证复印件</w:t>
            </w:r>
          </w:p>
        </w:tc>
        <w:tc>
          <w:tcPr>
            <w:tcW w:w="1985" w:type="dxa"/>
            <w:vAlign w:val="center"/>
          </w:tcPr>
          <w:p w:rsidR="003E6502" w:rsidRDefault="006967CA">
            <w:pPr>
              <w:jc w:val="center"/>
              <w:rPr>
                <w:rFonts w:ascii="宋体" w:hAnsi="宋体" w:cs="宋体"/>
              </w:rPr>
            </w:pPr>
            <w:r>
              <w:rPr>
                <w:rFonts w:ascii="宋体" w:hAnsi="宋体" w:cs="宋体" w:hint="eastAsia"/>
              </w:rPr>
              <w:t>加盖公司公章</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4</w:t>
            </w:r>
          </w:p>
        </w:tc>
        <w:tc>
          <w:tcPr>
            <w:tcW w:w="4475" w:type="dxa"/>
            <w:vAlign w:val="center"/>
          </w:tcPr>
          <w:p w:rsidR="003E6502" w:rsidRDefault="006967CA">
            <w:pPr>
              <w:jc w:val="center"/>
              <w:rPr>
                <w:rFonts w:ascii="宋体" w:hAnsi="宋体" w:cs="宋体"/>
              </w:rPr>
            </w:pPr>
            <w:r>
              <w:rPr>
                <w:rFonts w:ascii="宋体" w:hAnsi="宋体" w:cs="宋体" w:hint="eastAsia"/>
              </w:rPr>
              <w:t>法定代表身份证明</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5</w:t>
            </w:r>
          </w:p>
        </w:tc>
        <w:tc>
          <w:tcPr>
            <w:tcW w:w="4475" w:type="dxa"/>
            <w:vAlign w:val="center"/>
          </w:tcPr>
          <w:p w:rsidR="003E6502" w:rsidRDefault="006967CA">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6</w:t>
            </w:r>
          </w:p>
        </w:tc>
        <w:tc>
          <w:tcPr>
            <w:tcW w:w="4475" w:type="dxa"/>
            <w:vAlign w:val="center"/>
          </w:tcPr>
          <w:p w:rsidR="003E6502" w:rsidRDefault="006967CA">
            <w:pPr>
              <w:jc w:val="center"/>
              <w:rPr>
                <w:rFonts w:ascii="宋体" w:hAnsi="宋体" w:cs="宋体"/>
              </w:rPr>
            </w:pPr>
            <w:r>
              <w:rPr>
                <w:rFonts w:ascii="宋体" w:hAnsi="宋体" w:cs="宋体" w:hint="eastAsia"/>
              </w:rPr>
              <w:t>法定代表授权委托书</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7</w:t>
            </w:r>
          </w:p>
        </w:tc>
        <w:tc>
          <w:tcPr>
            <w:tcW w:w="4475" w:type="dxa"/>
            <w:vAlign w:val="center"/>
          </w:tcPr>
          <w:p w:rsidR="003E6502" w:rsidRDefault="006967CA">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8</w:t>
            </w:r>
          </w:p>
        </w:tc>
        <w:tc>
          <w:tcPr>
            <w:tcW w:w="4475" w:type="dxa"/>
            <w:vAlign w:val="center"/>
          </w:tcPr>
          <w:p w:rsidR="003E6502" w:rsidRDefault="006967CA">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9</w:t>
            </w:r>
          </w:p>
        </w:tc>
        <w:tc>
          <w:tcPr>
            <w:tcW w:w="4475" w:type="dxa"/>
            <w:vAlign w:val="center"/>
          </w:tcPr>
          <w:p w:rsidR="003E6502" w:rsidRDefault="006967CA">
            <w:pPr>
              <w:jc w:val="center"/>
              <w:rPr>
                <w:rFonts w:ascii="宋体" w:hAnsi="宋体" w:cs="宋体"/>
              </w:rPr>
            </w:pPr>
            <w:r>
              <w:rPr>
                <w:rFonts w:ascii="宋体" w:hAnsi="宋体" w:cs="宋体" w:hint="eastAsia"/>
              </w:rPr>
              <w:t>业绩证明</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10</w:t>
            </w:r>
          </w:p>
        </w:tc>
        <w:tc>
          <w:tcPr>
            <w:tcW w:w="4475" w:type="dxa"/>
            <w:vAlign w:val="center"/>
          </w:tcPr>
          <w:p w:rsidR="003E6502" w:rsidRDefault="006967CA">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11</w:t>
            </w:r>
          </w:p>
        </w:tc>
        <w:tc>
          <w:tcPr>
            <w:tcW w:w="4475" w:type="dxa"/>
            <w:vAlign w:val="center"/>
          </w:tcPr>
          <w:p w:rsidR="003E6502" w:rsidRDefault="006967CA">
            <w:pPr>
              <w:jc w:val="center"/>
              <w:rPr>
                <w:rFonts w:ascii="宋体" w:hAnsi="宋体" w:cs="宋体"/>
              </w:rPr>
            </w:pPr>
            <w:r>
              <w:rPr>
                <w:rFonts w:ascii="宋体" w:hAnsi="宋体" w:cs="宋体" w:hint="eastAsia"/>
              </w:rPr>
              <w:t>无违法违规记录声明</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12</w:t>
            </w:r>
          </w:p>
        </w:tc>
        <w:tc>
          <w:tcPr>
            <w:tcW w:w="4475" w:type="dxa"/>
            <w:vAlign w:val="center"/>
          </w:tcPr>
          <w:p w:rsidR="003E6502" w:rsidRDefault="003E6502">
            <w:pPr>
              <w:jc w:val="center"/>
              <w:rPr>
                <w:rFonts w:ascii="宋体" w:hAnsi="宋体" w:cs="宋体"/>
              </w:rPr>
            </w:pPr>
          </w:p>
        </w:tc>
        <w:tc>
          <w:tcPr>
            <w:tcW w:w="1985" w:type="dxa"/>
            <w:vAlign w:val="center"/>
          </w:tcPr>
          <w:p w:rsidR="003E6502" w:rsidRDefault="003E6502">
            <w:pPr>
              <w:jc w:val="center"/>
              <w:rPr>
                <w:rFonts w:ascii="宋体" w:hAnsi="宋体" w:cs="宋体"/>
              </w:rPr>
            </w:pPr>
          </w:p>
        </w:tc>
        <w:tc>
          <w:tcPr>
            <w:tcW w:w="1559" w:type="dxa"/>
            <w:vAlign w:val="center"/>
          </w:tcPr>
          <w:p w:rsidR="003E6502" w:rsidRDefault="003E6502">
            <w:pPr>
              <w:ind w:firstLineChars="200" w:firstLine="422"/>
              <w:jc w:val="center"/>
              <w:rPr>
                <w:rFonts w:ascii="宋体" w:hAnsi="宋体" w:cs="宋体"/>
                <w:b/>
              </w:rPr>
            </w:pPr>
          </w:p>
        </w:tc>
      </w:tr>
    </w:tbl>
    <w:p w:rsidR="003E6502" w:rsidRDefault="003E6502">
      <w:pPr>
        <w:tabs>
          <w:tab w:val="left" w:pos="5220"/>
        </w:tabs>
        <w:ind w:firstLineChars="200" w:firstLine="420"/>
        <w:rPr>
          <w:rFonts w:ascii="宋体" w:hAnsi="宋体" w:cs="宋体"/>
        </w:rPr>
      </w:pPr>
    </w:p>
    <w:p w:rsidR="003E6502" w:rsidRDefault="003E6502">
      <w:pPr>
        <w:tabs>
          <w:tab w:val="left" w:pos="5220"/>
        </w:tabs>
        <w:ind w:firstLineChars="200" w:firstLine="420"/>
        <w:rPr>
          <w:rFonts w:ascii="宋体" w:hAnsi="宋体" w:cs="宋体"/>
        </w:rPr>
      </w:pPr>
    </w:p>
    <w:p w:rsidR="003E6502" w:rsidRDefault="003E6502">
      <w:pPr>
        <w:tabs>
          <w:tab w:val="left" w:pos="5220"/>
        </w:tabs>
        <w:ind w:firstLineChars="200" w:firstLine="420"/>
        <w:rPr>
          <w:rFonts w:ascii="宋体" w:hAnsi="宋体" w:cs="宋体"/>
        </w:rPr>
      </w:pPr>
    </w:p>
    <w:p w:rsidR="003E6502" w:rsidRDefault="003E6502">
      <w:pPr>
        <w:tabs>
          <w:tab w:val="left" w:pos="5220"/>
        </w:tabs>
        <w:ind w:firstLineChars="1750" w:firstLine="4200"/>
        <w:rPr>
          <w:rFonts w:ascii="宋体" w:hAnsi="宋体" w:cs="宋体"/>
          <w:sz w:val="24"/>
        </w:rPr>
      </w:pPr>
    </w:p>
    <w:p w:rsidR="003E6502" w:rsidRDefault="006967CA">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3E6502" w:rsidRDefault="003E6502">
      <w:pPr>
        <w:tabs>
          <w:tab w:val="left" w:pos="5220"/>
        </w:tabs>
        <w:ind w:firstLineChars="200" w:firstLine="480"/>
        <w:rPr>
          <w:rFonts w:ascii="宋体" w:hAnsi="宋体" w:cs="宋体"/>
          <w:sz w:val="24"/>
          <w:u w:val="single"/>
        </w:rPr>
      </w:pPr>
    </w:p>
    <w:p w:rsidR="003E6502" w:rsidRDefault="006967CA">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3E6502" w:rsidRDefault="003E6502" w:rsidP="0049722E">
      <w:pPr>
        <w:snapToGrid w:val="0"/>
        <w:spacing w:before="50" w:afterLines="50"/>
        <w:jc w:val="left"/>
        <w:rPr>
          <w:rFonts w:ascii="宋体" w:hAnsi="宋体" w:cs="宋体"/>
          <w:sz w:val="24"/>
          <w:szCs w:val="20"/>
        </w:rPr>
      </w:pPr>
    </w:p>
    <w:p w:rsidR="003E6502" w:rsidRDefault="003E6502">
      <w:pPr>
        <w:ind w:firstLineChars="800" w:firstLine="1920"/>
        <w:rPr>
          <w:rFonts w:ascii="宋体" w:hAnsi="宋体" w:cs="宋体"/>
          <w:sz w:val="24"/>
          <w:szCs w:val="24"/>
        </w:rPr>
      </w:pPr>
    </w:p>
    <w:p w:rsidR="003E6502" w:rsidRDefault="003E6502">
      <w:pPr>
        <w:ind w:firstLineChars="800" w:firstLine="1920"/>
        <w:rPr>
          <w:rFonts w:ascii="宋体" w:hAnsi="宋体" w:cs="宋体"/>
          <w:sz w:val="24"/>
          <w:szCs w:val="24"/>
        </w:rPr>
      </w:pPr>
    </w:p>
    <w:p w:rsidR="003E6502" w:rsidRDefault="003E6502">
      <w:pPr>
        <w:spacing w:line="360" w:lineRule="exact"/>
        <w:ind w:firstLineChars="200" w:firstLine="480"/>
        <w:rPr>
          <w:rFonts w:ascii="宋体" w:hAnsi="宋体" w:cs="宋体"/>
          <w:sz w:val="24"/>
          <w:szCs w:val="24"/>
        </w:rPr>
      </w:pPr>
    </w:p>
    <w:p w:rsidR="003E6502" w:rsidRDefault="006967CA" w:rsidP="0049722E">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3E6502" w:rsidRDefault="003E6502">
      <w:pPr>
        <w:pStyle w:val="Char3"/>
        <w:ind w:firstLine="562"/>
        <w:jc w:val="center"/>
        <w:rPr>
          <w:rFonts w:ascii="宋体" w:hAnsi="宋体" w:cs="宋体"/>
          <w:b/>
        </w:rPr>
      </w:pPr>
    </w:p>
    <w:p w:rsidR="003E6502" w:rsidRDefault="006967CA">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3E6502" w:rsidRDefault="006967CA">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3E6502" w:rsidRDefault="003E6502">
      <w:pPr>
        <w:shd w:val="clear" w:color="auto" w:fill="FFFFFF"/>
        <w:snapToGrid w:val="0"/>
        <w:spacing w:line="460" w:lineRule="exact"/>
        <w:rPr>
          <w:rFonts w:ascii="宋体" w:hAnsi="宋体" w:cs="宋体"/>
          <w:bCs/>
          <w:sz w:val="24"/>
        </w:rPr>
      </w:pP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3E6502" w:rsidRDefault="006967CA">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3E6502" w:rsidRDefault="003E6502">
      <w:pPr>
        <w:pStyle w:val="Char3"/>
        <w:rPr>
          <w:rFonts w:ascii="宋体" w:hAnsi="宋体" w:cs="宋体"/>
        </w:rPr>
      </w:pPr>
    </w:p>
    <w:p w:rsidR="003E6502" w:rsidRDefault="006967CA">
      <w:pPr>
        <w:pStyle w:val="3"/>
        <w:jc w:val="center"/>
        <w:rPr>
          <w:rFonts w:ascii="宋体" w:hAnsi="宋体" w:cs="宋体"/>
          <w:bCs w:val="0"/>
        </w:rPr>
      </w:pPr>
      <w:r>
        <w:rPr>
          <w:rFonts w:ascii="宋体" w:hAnsi="宋体" w:cs="宋体" w:hint="eastAsia"/>
        </w:rPr>
        <w:br w:type="page"/>
      </w:r>
      <w:bookmarkStart w:id="41" w:name="_Hlt26671380"/>
      <w:bookmarkStart w:id="42" w:name="_格式3__银行出具的资信证明"/>
      <w:bookmarkStart w:id="43" w:name="_Hlt26955070"/>
      <w:bookmarkEnd w:id="39"/>
      <w:bookmarkEnd w:id="41"/>
      <w:bookmarkEnd w:id="42"/>
      <w:bookmarkEnd w:id="43"/>
      <w:r>
        <w:rPr>
          <w:rFonts w:ascii="宋体" w:hAnsi="宋体" w:cs="宋体" w:hint="eastAsia"/>
          <w:bCs w:val="0"/>
        </w:rPr>
        <w:lastRenderedPageBreak/>
        <w:t>四、开标一览表</w:t>
      </w:r>
    </w:p>
    <w:p w:rsidR="003E6502" w:rsidRDefault="006967CA">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3E6502">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备注</w:t>
            </w:r>
          </w:p>
        </w:tc>
      </w:tr>
      <w:tr w:rsidR="003E6502">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3E6502" w:rsidRDefault="003E6502">
            <w:pPr>
              <w:jc w:val="center"/>
              <w:rPr>
                <w:rFonts w:ascii="宋体" w:hAnsi="宋体" w:cs="宋体"/>
                <w:sz w:val="24"/>
              </w:rPr>
            </w:pPr>
          </w:p>
        </w:tc>
      </w:tr>
      <w:tr w:rsidR="003E6502">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3E6502" w:rsidRDefault="003E6502">
            <w:pPr>
              <w:rPr>
                <w:rFonts w:ascii="宋体" w:hAnsi="宋体" w:cs="宋体"/>
                <w:sz w:val="24"/>
              </w:rPr>
            </w:pPr>
          </w:p>
        </w:tc>
      </w:tr>
    </w:tbl>
    <w:p w:rsidR="003E6502" w:rsidRDefault="003E6502">
      <w:pPr>
        <w:shd w:val="clear" w:color="auto" w:fill="FFFFFF"/>
        <w:snapToGrid w:val="0"/>
        <w:spacing w:line="360" w:lineRule="auto"/>
        <w:ind w:firstLineChars="1550" w:firstLine="3720"/>
        <w:rPr>
          <w:rFonts w:ascii="宋体" w:hAnsi="宋体" w:cs="宋体"/>
          <w:sz w:val="24"/>
        </w:rPr>
      </w:pPr>
    </w:p>
    <w:p w:rsidR="003E6502" w:rsidRDefault="006967CA">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3E6502" w:rsidRDefault="003E6502">
      <w:pPr>
        <w:shd w:val="clear" w:color="auto" w:fill="FFFFFF"/>
        <w:snapToGrid w:val="0"/>
        <w:rPr>
          <w:rFonts w:ascii="宋体" w:hAnsi="宋体" w:cs="宋体"/>
          <w:sz w:val="24"/>
        </w:rPr>
      </w:pPr>
    </w:p>
    <w:p w:rsidR="003E6502" w:rsidRDefault="006967CA">
      <w:pPr>
        <w:shd w:val="clear" w:color="auto" w:fill="FFFFFF"/>
        <w:snapToGrid w:val="0"/>
        <w:spacing w:line="360" w:lineRule="exact"/>
        <w:rPr>
          <w:rFonts w:ascii="宋体" w:hAnsi="宋体" w:cs="宋体"/>
          <w:sz w:val="24"/>
        </w:rPr>
      </w:pPr>
      <w:r>
        <w:rPr>
          <w:rFonts w:ascii="宋体" w:hAnsi="宋体" w:cs="宋体" w:hint="eastAsia"/>
          <w:sz w:val="24"/>
        </w:rPr>
        <w:t>注：</w:t>
      </w:r>
    </w:p>
    <w:p w:rsidR="003E6502" w:rsidRDefault="006967CA">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3E6502" w:rsidRDefault="006967CA">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3E6502" w:rsidRDefault="006967CA">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3E6502" w:rsidRDefault="006967CA">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3E6502" w:rsidRDefault="003E6502">
      <w:pPr>
        <w:jc w:val="center"/>
        <w:rPr>
          <w:rFonts w:ascii="宋体" w:hAnsi="宋体" w:cs="宋体"/>
          <w:sz w:val="24"/>
          <w:szCs w:val="24"/>
        </w:rPr>
      </w:pPr>
    </w:p>
    <w:p w:rsidR="003E6502" w:rsidRDefault="006967CA">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3E6502" w:rsidRDefault="006967CA" w:rsidP="0049722E">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3E6502">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原因</w:t>
            </w: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bl>
    <w:p w:rsidR="003E6502" w:rsidRDefault="003E6502">
      <w:pPr>
        <w:shd w:val="clear" w:color="auto" w:fill="FFFFFF"/>
        <w:snapToGrid w:val="0"/>
        <w:rPr>
          <w:rFonts w:ascii="宋体" w:hAnsi="宋体" w:cs="宋体"/>
          <w:sz w:val="24"/>
        </w:rPr>
      </w:pPr>
    </w:p>
    <w:p w:rsidR="003E6502" w:rsidRDefault="006967CA">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3E6502" w:rsidRDefault="003E6502">
      <w:pPr>
        <w:shd w:val="clear" w:color="auto" w:fill="FFFFFF"/>
        <w:snapToGrid w:val="0"/>
        <w:rPr>
          <w:rFonts w:ascii="宋体" w:hAnsi="宋体" w:cs="宋体"/>
          <w:sz w:val="24"/>
        </w:rPr>
      </w:pPr>
    </w:p>
    <w:p w:rsidR="003E6502" w:rsidRDefault="006967CA">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3E6502" w:rsidRDefault="006967CA" w:rsidP="0049722E">
      <w:pPr>
        <w:spacing w:beforeLines="50" w:afterLines="50"/>
        <w:jc w:val="center"/>
        <w:rPr>
          <w:rFonts w:ascii="宋体" w:hAnsi="宋体" w:cs="宋体"/>
          <w:b/>
          <w:sz w:val="32"/>
          <w:szCs w:val="32"/>
        </w:rPr>
      </w:pPr>
      <w:r>
        <w:rPr>
          <w:rFonts w:ascii="宋体" w:hAnsi="宋体" w:cs="宋体" w:hint="eastAsia"/>
          <w:b/>
          <w:sz w:val="36"/>
        </w:rPr>
        <w:br w:type="page"/>
      </w:r>
      <w:bookmarkStart w:id="44" w:name="_Hlt26955054"/>
      <w:bookmarkEnd w:id="40"/>
      <w:bookmarkEnd w:id="44"/>
      <w:r>
        <w:rPr>
          <w:rFonts w:ascii="宋体" w:hAnsi="宋体" w:cs="宋体" w:hint="eastAsia"/>
          <w:b/>
          <w:sz w:val="32"/>
          <w:szCs w:val="32"/>
        </w:rPr>
        <w:lastRenderedPageBreak/>
        <w:t>六、</w:t>
      </w:r>
      <w:bookmarkStart w:id="45" w:name="_格式2__法定代表人授权书"/>
      <w:bookmarkStart w:id="46" w:name="_Toc26554095"/>
      <w:bookmarkStart w:id="47" w:name="_Toc23828478"/>
      <w:bookmarkStart w:id="48" w:name="_Toc513029276"/>
      <w:bookmarkStart w:id="49" w:name="_Toc460901585"/>
      <w:bookmarkStart w:id="50" w:name="_Toc22356580"/>
      <w:bookmarkStart w:id="51" w:name="_Toc120614283"/>
      <w:bookmarkStart w:id="52" w:name="_Toc49090577"/>
      <w:bookmarkEnd w:id="45"/>
      <w:r>
        <w:rPr>
          <w:rFonts w:ascii="宋体" w:hAnsi="宋体" w:cs="宋体" w:hint="eastAsia"/>
          <w:b/>
          <w:sz w:val="32"/>
          <w:szCs w:val="32"/>
        </w:rPr>
        <w:t>商务条款响应及偏离表</w:t>
      </w:r>
    </w:p>
    <w:p w:rsidR="003E6502" w:rsidRDefault="006967CA">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序号</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项目</w:t>
            </w:r>
          </w:p>
        </w:tc>
        <w:tc>
          <w:tcPr>
            <w:tcW w:w="1985" w:type="dxa"/>
            <w:vAlign w:val="center"/>
          </w:tcPr>
          <w:p w:rsidR="003E6502" w:rsidRDefault="006967CA">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3E6502" w:rsidRDefault="006967CA">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3E6502" w:rsidRDefault="006967CA">
            <w:pPr>
              <w:pStyle w:val="Default"/>
              <w:ind w:left="420"/>
              <w:jc w:val="center"/>
              <w:rPr>
                <w:rFonts w:hAnsi="宋体"/>
                <w:color w:val="auto"/>
              </w:rPr>
            </w:pPr>
            <w:r>
              <w:rPr>
                <w:rFonts w:hAnsi="宋体" w:hint="eastAsia"/>
                <w:color w:val="auto"/>
              </w:rPr>
              <w:t>偏离情况</w:t>
            </w: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1</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质保期</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2</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售后技术服务要求</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3</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供货期</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4</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交货方式</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5</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付款方式</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6</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投标货币</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7</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8</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培训方式</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3E6502">
            <w:pPr>
              <w:pStyle w:val="Default"/>
              <w:ind w:left="420"/>
              <w:jc w:val="center"/>
              <w:rPr>
                <w:rFonts w:hAnsi="宋体"/>
                <w:color w:val="auto"/>
              </w:rPr>
            </w:pPr>
          </w:p>
        </w:tc>
        <w:tc>
          <w:tcPr>
            <w:tcW w:w="2976" w:type="dxa"/>
            <w:vAlign w:val="center"/>
          </w:tcPr>
          <w:p w:rsidR="003E6502" w:rsidRDefault="003E6502">
            <w:pPr>
              <w:pStyle w:val="Default"/>
              <w:ind w:left="420"/>
              <w:jc w:val="center"/>
              <w:rPr>
                <w:rFonts w:hAnsi="宋体"/>
                <w:color w:val="auto"/>
              </w:rPr>
            </w:pP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bl>
    <w:p w:rsidR="003E6502" w:rsidRDefault="006967CA">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3E6502" w:rsidRDefault="006967CA">
      <w:pPr>
        <w:pStyle w:val="Default"/>
        <w:spacing w:line="360" w:lineRule="exact"/>
        <w:ind w:left="420"/>
        <w:rPr>
          <w:rFonts w:hAnsi="宋体"/>
          <w:color w:val="auto"/>
        </w:rPr>
      </w:pPr>
      <w:r>
        <w:rPr>
          <w:rFonts w:hAnsi="宋体" w:hint="eastAsia"/>
          <w:color w:val="auto"/>
        </w:rPr>
        <w:t>注：</w:t>
      </w:r>
    </w:p>
    <w:p w:rsidR="003E6502" w:rsidRDefault="006967CA">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3E6502" w:rsidRDefault="006967CA">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3E6502" w:rsidRDefault="006967CA">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3E6502" w:rsidRDefault="006967CA">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6"/>
    <w:bookmarkEnd w:id="47"/>
    <w:bookmarkEnd w:id="48"/>
    <w:bookmarkEnd w:id="49"/>
    <w:bookmarkEnd w:id="50"/>
    <w:bookmarkEnd w:id="51"/>
    <w:bookmarkEnd w:id="52"/>
    <w:p w:rsidR="003E6502" w:rsidRDefault="006967CA">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6967CA">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3E6502" w:rsidRDefault="003E6502">
      <w:pPr>
        <w:snapToGrid w:val="0"/>
        <w:spacing w:line="420" w:lineRule="exact"/>
        <w:ind w:firstLineChars="200" w:firstLine="643"/>
        <w:jc w:val="center"/>
        <w:rPr>
          <w:rFonts w:ascii="宋体" w:hAnsi="宋体" w:cs="宋体"/>
          <w:b/>
          <w:sz w:val="32"/>
          <w:szCs w:val="32"/>
        </w:rPr>
      </w:pP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3E6502" w:rsidRDefault="003E6502">
      <w:pPr>
        <w:snapToGrid w:val="0"/>
        <w:spacing w:line="360" w:lineRule="exact"/>
        <w:ind w:firstLineChars="200" w:firstLine="480"/>
        <w:jc w:val="left"/>
        <w:rPr>
          <w:rFonts w:ascii="宋体" w:hAnsi="宋体" w:cs="宋体"/>
          <w:sz w:val="24"/>
        </w:rPr>
      </w:pP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6967CA">
      <w:pPr>
        <w:jc w:val="center"/>
        <w:rPr>
          <w:rFonts w:ascii="宋体" w:hAnsi="宋体" w:cs="宋体"/>
          <w:sz w:val="24"/>
          <w:szCs w:val="24"/>
        </w:rPr>
      </w:pPr>
      <w:r>
        <w:rPr>
          <w:rFonts w:ascii="宋体" w:hAnsi="宋体" w:cs="宋体" w:hint="eastAsia"/>
          <w:b/>
          <w:sz w:val="32"/>
          <w:szCs w:val="32"/>
        </w:rPr>
        <w:t>九、投标人其它声明及材料</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3E6502" w:rsidRDefault="006967CA">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3E6502" w:rsidRDefault="006967CA">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3E6502" w:rsidRDefault="006967CA">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3E6502" w:rsidRDefault="006967CA">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3" w:name="_Hlt26955041"/>
      <w:bookmarkEnd w:id="53"/>
    </w:p>
    <w:p w:rsidR="003E6502" w:rsidRDefault="006967CA">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3E6502" w:rsidRDefault="003E6502">
      <w:pPr>
        <w:snapToGrid w:val="0"/>
        <w:spacing w:line="360" w:lineRule="exact"/>
        <w:ind w:firstLineChars="200" w:firstLine="480"/>
        <w:jc w:val="left"/>
        <w:rPr>
          <w:rFonts w:ascii="宋体" w:hAnsi="宋体" w:cs="宋体"/>
          <w:sz w:val="24"/>
          <w:szCs w:val="24"/>
        </w:rPr>
      </w:pPr>
    </w:p>
    <w:p w:rsidR="003E6502" w:rsidRDefault="003E6502"/>
    <w:sectPr w:rsidR="003E6502" w:rsidSect="003E6502">
      <w:headerReference w:type="default" r:id="rId15"/>
      <w:footerReference w:type="even" r:id="rId16"/>
      <w:footerReference w:type="default" r:id="rId17"/>
      <w:headerReference w:type="first" r:id="rId18"/>
      <w:footerReference w:type="first" r:id="rId19"/>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30C3" w:rsidRDefault="00B430C3" w:rsidP="003E6502">
      <w:r>
        <w:separator/>
      </w:r>
    </w:p>
  </w:endnote>
  <w:endnote w:type="continuationSeparator" w:id="1">
    <w:p w:rsidR="00B430C3" w:rsidRDefault="00B430C3" w:rsidP="003E65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8378F2">
    <w:pPr>
      <w:pStyle w:val="a6"/>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next-textbox:#文本框 7;mso-fit-shape-to-text:t" inset="0,0,0,0">
            <w:txbxContent>
              <w:p w:rsidR="003E6502" w:rsidRDefault="008378F2">
                <w:pPr>
                  <w:snapToGrid w:val="0"/>
                  <w:rPr>
                    <w:sz w:val="18"/>
                  </w:rPr>
                </w:pPr>
                <w:r>
                  <w:rPr>
                    <w:rFonts w:hint="eastAsia"/>
                    <w:sz w:val="18"/>
                  </w:rPr>
                  <w:fldChar w:fldCharType="begin"/>
                </w:r>
                <w:r w:rsidR="006967CA">
                  <w:rPr>
                    <w:rFonts w:hint="eastAsia"/>
                    <w:sz w:val="18"/>
                  </w:rPr>
                  <w:instrText xml:space="preserve"> PAGE  \* MERGEFORMAT </w:instrText>
                </w:r>
                <w:r>
                  <w:rPr>
                    <w:rFonts w:hint="eastAsia"/>
                    <w:sz w:val="18"/>
                  </w:rPr>
                  <w:fldChar w:fldCharType="separate"/>
                </w:r>
                <w:r w:rsidR="0049722E">
                  <w:rPr>
                    <w:noProof/>
                    <w:sz w:val="18"/>
                  </w:rPr>
                  <w:t>2</w:t>
                </w:r>
                <w:r>
                  <w:rPr>
                    <w:rFonts w:hint="eastAsia"/>
                    <w:sz w:val="18"/>
                  </w:rPr>
                  <w:fldChar w:fldCharType="end"/>
                </w:r>
              </w:p>
            </w:txbxContent>
          </v:textbox>
          <w10:wrap anchorx="margin"/>
        </v:shape>
      </w:pict>
    </w:r>
    <w:r w:rsidR="006967CA">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8378F2">
    <w:pPr>
      <w:pStyle w:val="a6"/>
      <w:framePr w:wrap="around" w:vAnchor="text" w:hAnchor="margin" w:xAlign="center" w:y="1"/>
      <w:rPr>
        <w:rStyle w:val="a9"/>
      </w:rPr>
    </w:pPr>
    <w:r>
      <w:fldChar w:fldCharType="begin"/>
    </w:r>
    <w:r w:rsidR="006967CA">
      <w:rPr>
        <w:rStyle w:val="a9"/>
      </w:rPr>
      <w:instrText xml:space="preserve">PAGE  </w:instrText>
    </w:r>
    <w:r>
      <w:fldChar w:fldCharType="separate"/>
    </w:r>
    <w:r w:rsidR="006967CA">
      <w:rPr>
        <w:rStyle w:val="a9"/>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8378F2">
    <w:pPr>
      <w:pStyle w:val="a6"/>
      <w:tabs>
        <w:tab w:val="clear" w:pos="4153"/>
        <w:tab w:val="clear" w:pos="8306"/>
        <w:tab w:val="center" w:pos="4873"/>
      </w:tabs>
      <w:rPr>
        <w:b/>
        <w:i/>
      </w:rPr>
    </w:pPr>
    <w:r w:rsidRPr="008378F2">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240;mso-wrap-style:none;mso-position-horizontal-relative:margin" filled="f" stroked="f">
          <v:textbox style="mso-fit-shape-to-text:t" inset="0,0,0,0">
            <w:txbxContent>
              <w:p w:rsidR="003E6502" w:rsidRDefault="008378F2">
                <w:pPr>
                  <w:snapToGrid w:val="0"/>
                  <w:rPr>
                    <w:sz w:val="18"/>
                  </w:rPr>
                </w:pPr>
                <w:r>
                  <w:rPr>
                    <w:rFonts w:hint="eastAsia"/>
                    <w:sz w:val="18"/>
                  </w:rPr>
                  <w:fldChar w:fldCharType="begin"/>
                </w:r>
                <w:r w:rsidR="006967CA">
                  <w:rPr>
                    <w:rFonts w:hint="eastAsia"/>
                    <w:sz w:val="18"/>
                  </w:rPr>
                  <w:instrText xml:space="preserve"> PAGE  \* MERGEFORMAT </w:instrText>
                </w:r>
                <w:r>
                  <w:rPr>
                    <w:rFonts w:hint="eastAsia"/>
                    <w:sz w:val="18"/>
                  </w:rPr>
                  <w:fldChar w:fldCharType="separate"/>
                </w:r>
                <w:r w:rsidR="0049722E">
                  <w:rPr>
                    <w:noProof/>
                    <w:sz w:val="18"/>
                  </w:rPr>
                  <w:t>20</w:t>
                </w:r>
                <w:r>
                  <w:rPr>
                    <w:rFonts w:hint="eastAsia"/>
                    <w:sz w:val="18"/>
                  </w:rPr>
                  <w:fldChar w:fldCharType="end"/>
                </w:r>
              </w:p>
              <w:p w:rsidR="003E6502" w:rsidRDefault="003E6502">
                <w:pPr>
                  <w:snapToGrid w:val="0"/>
                  <w:rPr>
                    <w:sz w:val="18"/>
                  </w:rPr>
                </w:pPr>
              </w:p>
            </w:txbxContent>
          </v:textbox>
          <w10:wrap anchorx="margin"/>
        </v:shape>
      </w:pict>
    </w:r>
    <w:r w:rsidR="006967CA">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30C3" w:rsidRDefault="00B430C3" w:rsidP="003E6502">
      <w:r>
        <w:separator/>
      </w:r>
    </w:p>
  </w:footnote>
  <w:footnote w:type="continuationSeparator" w:id="1">
    <w:p w:rsidR="00B430C3" w:rsidRDefault="00B430C3" w:rsidP="003E65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7"/>
      <w:pBdr>
        <w:bottom w:val="none" w:sz="0" w:space="0" w:color="auto"/>
      </w:pBdr>
    </w:pPr>
  </w:p>
  <w:p w:rsidR="003E6502" w:rsidRDefault="003E6502"/>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2AA2A3F"/>
    <w:multiLevelType w:val="singleLevel"/>
    <w:tmpl w:val="B2AA2A3F"/>
    <w:lvl w:ilvl="0">
      <w:start w:val="3"/>
      <w:numFmt w:val="decimal"/>
      <w:suff w:val="nothing"/>
      <w:lvlText w:val="（%1）"/>
      <w:lvlJc w:val="left"/>
    </w:lvl>
  </w:abstractNum>
  <w:abstractNum w:abstractNumId="1">
    <w:nsid w:val="26C32FEE"/>
    <w:multiLevelType w:val="hybridMultilevel"/>
    <w:tmpl w:val="FB56C9DE"/>
    <w:lvl w:ilvl="0" w:tplc="F0C419BE">
      <w:start w:val="2"/>
      <w:numFmt w:val="japaneseCounting"/>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3AC30315"/>
    <w:multiLevelType w:val="singleLevel"/>
    <w:tmpl w:val="3AC30315"/>
    <w:lvl w:ilvl="0">
      <w:start w:val="2"/>
      <w:numFmt w:val="chineseCounting"/>
      <w:suff w:val="nothing"/>
      <w:lvlText w:val="%1、"/>
      <w:lvlJc w:val="left"/>
    </w:lvl>
  </w:abstractNum>
  <w:abstractNum w:abstractNumId="3">
    <w:nsid w:val="46B4392E"/>
    <w:multiLevelType w:val="multilevel"/>
    <w:tmpl w:val="46B4392E"/>
    <w:lvl w:ilvl="0">
      <w:start w:val="1"/>
      <w:numFmt w:val="japaneseCounting"/>
      <w:lvlText w:val="%1、"/>
      <w:lvlJc w:val="left"/>
      <w:pPr>
        <w:tabs>
          <w:tab w:val="left" w:pos="480"/>
        </w:tabs>
        <w:ind w:left="480" w:hanging="480"/>
      </w:pPr>
      <w:rPr>
        <w:rFonts w:hint="default"/>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58DDFE60"/>
    <w:multiLevelType w:val="singleLevel"/>
    <w:tmpl w:val="58DDFE60"/>
    <w:lvl w:ilvl="0">
      <w:start w:val="1"/>
      <w:numFmt w:val="chineseCounting"/>
      <w:suff w:val="nothing"/>
      <w:lvlText w:val="%1、"/>
      <w:lvlJc w:val="left"/>
    </w:lvl>
  </w:abstractNum>
  <w:abstractNum w:abstractNumId="5">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17410"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042E9"/>
    <w:rsid w:val="00040340"/>
    <w:rsid w:val="00041836"/>
    <w:rsid w:val="00072DCA"/>
    <w:rsid w:val="00080AB0"/>
    <w:rsid w:val="00083BEB"/>
    <w:rsid w:val="000864C7"/>
    <w:rsid w:val="000971DE"/>
    <w:rsid w:val="000A0FEC"/>
    <w:rsid w:val="000B00C9"/>
    <w:rsid w:val="000C1A8D"/>
    <w:rsid w:val="000D39DE"/>
    <w:rsid w:val="000D4C88"/>
    <w:rsid w:val="000E2418"/>
    <w:rsid w:val="000F2473"/>
    <w:rsid w:val="00104327"/>
    <w:rsid w:val="001207E4"/>
    <w:rsid w:val="001229B1"/>
    <w:rsid w:val="00141774"/>
    <w:rsid w:val="00146B44"/>
    <w:rsid w:val="0015566D"/>
    <w:rsid w:val="00162196"/>
    <w:rsid w:val="00172078"/>
    <w:rsid w:val="001850B8"/>
    <w:rsid w:val="00192ED5"/>
    <w:rsid w:val="001930C8"/>
    <w:rsid w:val="00193550"/>
    <w:rsid w:val="001A0EB9"/>
    <w:rsid w:val="001A10F9"/>
    <w:rsid w:val="001B5D14"/>
    <w:rsid w:val="001D6817"/>
    <w:rsid w:val="001F38F6"/>
    <w:rsid w:val="00205604"/>
    <w:rsid w:val="0021786E"/>
    <w:rsid w:val="00252DF0"/>
    <w:rsid w:val="00290A13"/>
    <w:rsid w:val="002A42A5"/>
    <w:rsid w:val="002A7982"/>
    <w:rsid w:val="002B3018"/>
    <w:rsid w:val="002B64D1"/>
    <w:rsid w:val="002C4A94"/>
    <w:rsid w:val="002C7445"/>
    <w:rsid w:val="002D1C38"/>
    <w:rsid w:val="002D1DEE"/>
    <w:rsid w:val="002D4ABC"/>
    <w:rsid w:val="002D5357"/>
    <w:rsid w:val="002D5B5B"/>
    <w:rsid w:val="002E302E"/>
    <w:rsid w:val="002F1D43"/>
    <w:rsid w:val="00303D9D"/>
    <w:rsid w:val="0031162C"/>
    <w:rsid w:val="00316255"/>
    <w:rsid w:val="003221F4"/>
    <w:rsid w:val="00365302"/>
    <w:rsid w:val="00374CBD"/>
    <w:rsid w:val="0039133A"/>
    <w:rsid w:val="003A3D54"/>
    <w:rsid w:val="003C41DB"/>
    <w:rsid w:val="003C55E7"/>
    <w:rsid w:val="003D180B"/>
    <w:rsid w:val="003E6502"/>
    <w:rsid w:val="003F1A6B"/>
    <w:rsid w:val="003F5201"/>
    <w:rsid w:val="0042227E"/>
    <w:rsid w:val="00430DE9"/>
    <w:rsid w:val="00437B99"/>
    <w:rsid w:val="00484BFD"/>
    <w:rsid w:val="0049722E"/>
    <w:rsid w:val="004C5BCE"/>
    <w:rsid w:val="004E73DF"/>
    <w:rsid w:val="00506FCF"/>
    <w:rsid w:val="005128C4"/>
    <w:rsid w:val="00513392"/>
    <w:rsid w:val="005228EA"/>
    <w:rsid w:val="0052402E"/>
    <w:rsid w:val="00534E86"/>
    <w:rsid w:val="00556647"/>
    <w:rsid w:val="0056177C"/>
    <w:rsid w:val="005644CD"/>
    <w:rsid w:val="005740E5"/>
    <w:rsid w:val="0057615F"/>
    <w:rsid w:val="005875E6"/>
    <w:rsid w:val="005A5E16"/>
    <w:rsid w:val="005A660E"/>
    <w:rsid w:val="005A7295"/>
    <w:rsid w:val="005A77E1"/>
    <w:rsid w:val="005B17AE"/>
    <w:rsid w:val="005C0FAE"/>
    <w:rsid w:val="005E195A"/>
    <w:rsid w:val="0062149C"/>
    <w:rsid w:val="00622ED6"/>
    <w:rsid w:val="00632195"/>
    <w:rsid w:val="006445AC"/>
    <w:rsid w:val="006464D1"/>
    <w:rsid w:val="00650B14"/>
    <w:rsid w:val="0065360E"/>
    <w:rsid w:val="00656AAF"/>
    <w:rsid w:val="0067558A"/>
    <w:rsid w:val="00680F4B"/>
    <w:rsid w:val="006836FF"/>
    <w:rsid w:val="006967CA"/>
    <w:rsid w:val="006A700C"/>
    <w:rsid w:val="006A76EB"/>
    <w:rsid w:val="006E55A1"/>
    <w:rsid w:val="007024E5"/>
    <w:rsid w:val="0071689C"/>
    <w:rsid w:val="00735F31"/>
    <w:rsid w:val="007378D7"/>
    <w:rsid w:val="007637CA"/>
    <w:rsid w:val="00765DC1"/>
    <w:rsid w:val="00771B4F"/>
    <w:rsid w:val="007979A4"/>
    <w:rsid w:val="007A104C"/>
    <w:rsid w:val="007A6C1C"/>
    <w:rsid w:val="007B0284"/>
    <w:rsid w:val="007E7DD3"/>
    <w:rsid w:val="007F3768"/>
    <w:rsid w:val="00806627"/>
    <w:rsid w:val="008378F2"/>
    <w:rsid w:val="0084560F"/>
    <w:rsid w:val="00846AA3"/>
    <w:rsid w:val="00870B8A"/>
    <w:rsid w:val="00883F71"/>
    <w:rsid w:val="00896934"/>
    <w:rsid w:val="008F2000"/>
    <w:rsid w:val="0090283C"/>
    <w:rsid w:val="0090488F"/>
    <w:rsid w:val="009060E3"/>
    <w:rsid w:val="0091575F"/>
    <w:rsid w:val="00916967"/>
    <w:rsid w:val="00936193"/>
    <w:rsid w:val="00940B78"/>
    <w:rsid w:val="009443F3"/>
    <w:rsid w:val="00972839"/>
    <w:rsid w:val="00990F14"/>
    <w:rsid w:val="00992A79"/>
    <w:rsid w:val="009956F4"/>
    <w:rsid w:val="009A1457"/>
    <w:rsid w:val="009B2958"/>
    <w:rsid w:val="009B4370"/>
    <w:rsid w:val="009B747B"/>
    <w:rsid w:val="009C107F"/>
    <w:rsid w:val="009D4DFA"/>
    <w:rsid w:val="009D735B"/>
    <w:rsid w:val="009E262E"/>
    <w:rsid w:val="009E517A"/>
    <w:rsid w:val="009F5357"/>
    <w:rsid w:val="00A00C4B"/>
    <w:rsid w:val="00A0323F"/>
    <w:rsid w:val="00A0452C"/>
    <w:rsid w:val="00A1224A"/>
    <w:rsid w:val="00A42333"/>
    <w:rsid w:val="00A517A0"/>
    <w:rsid w:val="00A64DC2"/>
    <w:rsid w:val="00A77FED"/>
    <w:rsid w:val="00A87B79"/>
    <w:rsid w:val="00AB34FA"/>
    <w:rsid w:val="00AC7BA7"/>
    <w:rsid w:val="00AD623C"/>
    <w:rsid w:val="00AF00F7"/>
    <w:rsid w:val="00AF31C7"/>
    <w:rsid w:val="00B10629"/>
    <w:rsid w:val="00B107AD"/>
    <w:rsid w:val="00B114B6"/>
    <w:rsid w:val="00B152A8"/>
    <w:rsid w:val="00B430C3"/>
    <w:rsid w:val="00B56FD5"/>
    <w:rsid w:val="00B66963"/>
    <w:rsid w:val="00B7753F"/>
    <w:rsid w:val="00B83696"/>
    <w:rsid w:val="00B8393B"/>
    <w:rsid w:val="00B8631C"/>
    <w:rsid w:val="00B90A6E"/>
    <w:rsid w:val="00B95C18"/>
    <w:rsid w:val="00BA3B77"/>
    <w:rsid w:val="00BB3A22"/>
    <w:rsid w:val="00BC6A5D"/>
    <w:rsid w:val="00BF6CC8"/>
    <w:rsid w:val="00C141D5"/>
    <w:rsid w:val="00C156AA"/>
    <w:rsid w:val="00C22138"/>
    <w:rsid w:val="00C4467C"/>
    <w:rsid w:val="00C56D57"/>
    <w:rsid w:val="00C62C67"/>
    <w:rsid w:val="00C7019F"/>
    <w:rsid w:val="00C73572"/>
    <w:rsid w:val="00CC5D97"/>
    <w:rsid w:val="00CD1863"/>
    <w:rsid w:val="00CD68F1"/>
    <w:rsid w:val="00D46FF5"/>
    <w:rsid w:val="00D56C69"/>
    <w:rsid w:val="00D66080"/>
    <w:rsid w:val="00D738F0"/>
    <w:rsid w:val="00D74FA1"/>
    <w:rsid w:val="00DA6DA7"/>
    <w:rsid w:val="00DA762A"/>
    <w:rsid w:val="00DB6576"/>
    <w:rsid w:val="00DD3B4D"/>
    <w:rsid w:val="00DE6300"/>
    <w:rsid w:val="00DF7837"/>
    <w:rsid w:val="00E23BC3"/>
    <w:rsid w:val="00E25CB3"/>
    <w:rsid w:val="00E56A6C"/>
    <w:rsid w:val="00E63ACB"/>
    <w:rsid w:val="00E6477F"/>
    <w:rsid w:val="00E65D45"/>
    <w:rsid w:val="00E65DEA"/>
    <w:rsid w:val="00E76FE5"/>
    <w:rsid w:val="00E824AB"/>
    <w:rsid w:val="00E90048"/>
    <w:rsid w:val="00EB38AA"/>
    <w:rsid w:val="00EC3E2F"/>
    <w:rsid w:val="00EC4DB7"/>
    <w:rsid w:val="00EC5965"/>
    <w:rsid w:val="00EE653E"/>
    <w:rsid w:val="00EF31BF"/>
    <w:rsid w:val="00F0497C"/>
    <w:rsid w:val="00F07DEC"/>
    <w:rsid w:val="00F14020"/>
    <w:rsid w:val="00F470C4"/>
    <w:rsid w:val="00F502B3"/>
    <w:rsid w:val="00F61881"/>
    <w:rsid w:val="00F65CD6"/>
    <w:rsid w:val="00F7402B"/>
    <w:rsid w:val="00F7724C"/>
    <w:rsid w:val="00FB06E8"/>
    <w:rsid w:val="00FC5B62"/>
    <w:rsid w:val="00FE30B2"/>
    <w:rsid w:val="00FE7368"/>
    <w:rsid w:val="00FF284F"/>
    <w:rsid w:val="17491B7F"/>
    <w:rsid w:val="1AD06E38"/>
    <w:rsid w:val="37564D06"/>
    <w:rsid w:val="38086247"/>
    <w:rsid w:val="3DDE5589"/>
    <w:rsid w:val="3F357415"/>
    <w:rsid w:val="4F3903D7"/>
    <w:rsid w:val="50F95D0B"/>
    <w:rsid w:val="7E221431"/>
    <w:rsid w:val="7EAC70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uiPriority="0" w:unhideWhenUsed="0"/>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502"/>
    <w:pPr>
      <w:widowControl w:val="0"/>
      <w:jc w:val="both"/>
    </w:pPr>
    <w:rPr>
      <w:kern w:val="2"/>
      <w:sz w:val="21"/>
      <w:szCs w:val="21"/>
    </w:rPr>
  </w:style>
  <w:style w:type="paragraph" w:styleId="2">
    <w:name w:val="heading 2"/>
    <w:basedOn w:val="a"/>
    <w:next w:val="a0"/>
    <w:link w:val="2Char"/>
    <w:qFormat/>
    <w:rsid w:val="003E6502"/>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3E6502"/>
    <w:pPr>
      <w:keepNext/>
      <w:keepLines/>
      <w:spacing w:before="260" w:after="260" w:line="416" w:lineRule="auto"/>
      <w:outlineLvl w:val="2"/>
    </w:pPr>
    <w:rPr>
      <w:b/>
      <w:bCs/>
      <w:sz w:val="32"/>
      <w:szCs w:val="32"/>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rsid w:val="003E6502"/>
    <w:pPr>
      <w:ind w:firstLineChars="200" w:firstLine="420"/>
    </w:pPr>
  </w:style>
  <w:style w:type="paragraph" w:styleId="a4">
    <w:name w:val="Plain Text"/>
    <w:basedOn w:val="a"/>
    <w:link w:val="Char"/>
    <w:qFormat/>
    <w:rsid w:val="003E6502"/>
    <w:rPr>
      <w:rFonts w:ascii="宋体" w:hAnsi="Courier New" w:cs="Courier New"/>
    </w:rPr>
  </w:style>
  <w:style w:type="paragraph" w:styleId="a5">
    <w:name w:val="Balloon Text"/>
    <w:basedOn w:val="a"/>
    <w:link w:val="Char0"/>
    <w:uiPriority w:val="99"/>
    <w:semiHidden/>
    <w:unhideWhenUsed/>
    <w:rsid w:val="003E6502"/>
    <w:rPr>
      <w:sz w:val="18"/>
      <w:szCs w:val="18"/>
    </w:rPr>
  </w:style>
  <w:style w:type="paragraph" w:styleId="a6">
    <w:name w:val="footer"/>
    <w:basedOn w:val="a"/>
    <w:link w:val="Char1"/>
    <w:qFormat/>
    <w:rsid w:val="003E6502"/>
    <w:pPr>
      <w:tabs>
        <w:tab w:val="center" w:pos="4153"/>
        <w:tab w:val="right" w:pos="8306"/>
      </w:tabs>
      <w:snapToGrid w:val="0"/>
      <w:jc w:val="left"/>
    </w:pPr>
    <w:rPr>
      <w:rFonts w:asciiTheme="minorHAnsi" w:hAnsiTheme="minorHAnsi" w:cstheme="minorBidi"/>
      <w:sz w:val="18"/>
      <w:szCs w:val="18"/>
    </w:rPr>
  </w:style>
  <w:style w:type="paragraph" w:styleId="a7">
    <w:name w:val="header"/>
    <w:basedOn w:val="a"/>
    <w:link w:val="Char2"/>
    <w:rsid w:val="003E65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uiPriority w:val="99"/>
    <w:qFormat/>
    <w:rsid w:val="003E6502"/>
    <w:pPr>
      <w:widowControl/>
      <w:spacing w:before="100" w:beforeAutospacing="1" w:after="100" w:afterAutospacing="1"/>
      <w:jc w:val="left"/>
    </w:pPr>
    <w:rPr>
      <w:rFonts w:ascii="宋体" w:hAnsi="宋体" w:cs="宋体"/>
      <w:kern w:val="0"/>
      <w:sz w:val="24"/>
      <w:szCs w:val="24"/>
    </w:rPr>
  </w:style>
  <w:style w:type="character" w:styleId="a9">
    <w:name w:val="page number"/>
    <w:basedOn w:val="a1"/>
    <w:qFormat/>
    <w:rsid w:val="003E6502"/>
  </w:style>
  <w:style w:type="table" w:styleId="aa">
    <w:name w:val="Table Grid"/>
    <w:basedOn w:val="a2"/>
    <w:uiPriority w:val="59"/>
    <w:qFormat/>
    <w:rsid w:val="003E6502"/>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3E6502"/>
    <w:rPr>
      <w:rFonts w:ascii="Arial" w:eastAsia="幼圆" w:hAnsi="Arial" w:cs="Arial"/>
      <w:b/>
      <w:bCs/>
      <w:sz w:val="44"/>
      <w:szCs w:val="44"/>
    </w:rPr>
  </w:style>
  <w:style w:type="character" w:customStyle="1" w:styleId="3Char">
    <w:name w:val="标题 3 Char"/>
    <w:basedOn w:val="a1"/>
    <w:link w:val="3"/>
    <w:qFormat/>
    <w:rsid w:val="003E6502"/>
    <w:rPr>
      <w:rFonts w:ascii="Times New Roman" w:eastAsia="宋体" w:hAnsi="Times New Roman" w:cs="Times New Roman"/>
      <w:b/>
      <w:bCs/>
      <w:sz w:val="32"/>
      <w:szCs w:val="32"/>
    </w:rPr>
  </w:style>
  <w:style w:type="character" w:customStyle="1" w:styleId="Char">
    <w:name w:val="纯文本 Char"/>
    <w:link w:val="a4"/>
    <w:qFormat/>
    <w:locked/>
    <w:rsid w:val="003E6502"/>
    <w:rPr>
      <w:rFonts w:ascii="宋体" w:eastAsia="宋体" w:hAnsi="Courier New" w:cs="Courier New"/>
      <w:szCs w:val="21"/>
    </w:rPr>
  </w:style>
  <w:style w:type="character" w:customStyle="1" w:styleId="Char1">
    <w:name w:val="页脚 Char"/>
    <w:link w:val="a6"/>
    <w:rsid w:val="003E6502"/>
    <w:rPr>
      <w:rFonts w:eastAsia="宋体"/>
      <w:sz w:val="18"/>
      <w:szCs w:val="18"/>
    </w:rPr>
  </w:style>
  <w:style w:type="character" w:customStyle="1" w:styleId="Char2">
    <w:name w:val="页眉 Char"/>
    <w:link w:val="a7"/>
    <w:qFormat/>
    <w:rsid w:val="003E6502"/>
    <w:rPr>
      <w:sz w:val="18"/>
      <w:szCs w:val="18"/>
    </w:rPr>
  </w:style>
  <w:style w:type="character" w:customStyle="1" w:styleId="Char10">
    <w:name w:val="纯文本 Char1"/>
    <w:basedOn w:val="a1"/>
    <w:uiPriority w:val="99"/>
    <w:semiHidden/>
    <w:rsid w:val="003E6502"/>
    <w:rPr>
      <w:rFonts w:ascii="宋体" w:eastAsia="宋体" w:hAnsi="Courier New" w:cs="Courier New"/>
      <w:szCs w:val="21"/>
    </w:rPr>
  </w:style>
  <w:style w:type="character" w:customStyle="1" w:styleId="Char11">
    <w:name w:val="页眉 Char1"/>
    <w:basedOn w:val="a1"/>
    <w:uiPriority w:val="99"/>
    <w:semiHidden/>
    <w:rsid w:val="003E6502"/>
    <w:rPr>
      <w:rFonts w:ascii="Times New Roman" w:eastAsia="宋体" w:hAnsi="Times New Roman" w:cs="Times New Roman"/>
      <w:sz w:val="18"/>
      <w:szCs w:val="18"/>
    </w:rPr>
  </w:style>
  <w:style w:type="character" w:customStyle="1" w:styleId="Char12">
    <w:name w:val="页脚 Char1"/>
    <w:basedOn w:val="a1"/>
    <w:uiPriority w:val="99"/>
    <w:semiHidden/>
    <w:qFormat/>
    <w:rsid w:val="003E6502"/>
    <w:rPr>
      <w:rFonts w:ascii="Times New Roman" w:eastAsia="宋体" w:hAnsi="Times New Roman" w:cs="Times New Roman"/>
      <w:sz w:val="18"/>
      <w:szCs w:val="18"/>
    </w:rPr>
  </w:style>
  <w:style w:type="paragraph" w:customStyle="1" w:styleId="pa-0">
    <w:name w:val="pa-0"/>
    <w:basedOn w:val="a"/>
    <w:qFormat/>
    <w:rsid w:val="003E6502"/>
    <w:pPr>
      <w:widowControl/>
      <w:spacing w:before="150" w:after="150"/>
      <w:jc w:val="left"/>
    </w:pPr>
    <w:rPr>
      <w:rFonts w:ascii="宋体" w:hAnsi="宋体" w:cs="宋体"/>
      <w:kern w:val="0"/>
      <w:sz w:val="24"/>
      <w:szCs w:val="24"/>
    </w:rPr>
  </w:style>
  <w:style w:type="paragraph" w:customStyle="1" w:styleId="Default">
    <w:name w:val="Default"/>
    <w:rsid w:val="003E6502"/>
    <w:pPr>
      <w:autoSpaceDE w:val="0"/>
      <w:autoSpaceDN w:val="0"/>
      <w:adjustRightInd w:val="0"/>
    </w:pPr>
    <w:rPr>
      <w:rFonts w:ascii="宋体" w:cs="宋体"/>
      <w:color w:val="000000"/>
      <w:sz w:val="24"/>
      <w:szCs w:val="24"/>
    </w:rPr>
  </w:style>
  <w:style w:type="paragraph" w:customStyle="1" w:styleId="ab">
    <w:name w:val="普通正文"/>
    <w:basedOn w:val="a"/>
    <w:qFormat/>
    <w:rsid w:val="003E6502"/>
    <w:pPr>
      <w:adjustRightInd w:val="0"/>
      <w:spacing w:before="120" w:after="120" w:line="360" w:lineRule="auto"/>
      <w:ind w:firstLine="480"/>
      <w:jc w:val="left"/>
      <w:textAlignment w:val="baseline"/>
    </w:pPr>
    <w:rPr>
      <w:rFonts w:ascii="Arial" w:hAnsi="Arial"/>
      <w:kern w:val="0"/>
      <w:sz w:val="24"/>
      <w:szCs w:val="24"/>
    </w:rPr>
  </w:style>
  <w:style w:type="paragraph" w:customStyle="1" w:styleId="Char3">
    <w:name w:val="Char"/>
    <w:basedOn w:val="a"/>
    <w:rsid w:val="003E6502"/>
    <w:pPr>
      <w:tabs>
        <w:tab w:val="left" w:pos="360"/>
      </w:tabs>
    </w:pPr>
    <w:rPr>
      <w:sz w:val="24"/>
      <w:szCs w:val="24"/>
    </w:rPr>
  </w:style>
  <w:style w:type="paragraph" w:customStyle="1" w:styleId="1">
    <w:name w:val="列出段落1"/>
    <w:basedOn w:val="a"/>
    <w:rsid w:val="003E6502"/>
    <w:pPr>
      <w:ind w:firstLineChars="200" w:firstLine="420"/>
    </w:pPr>
    <w:rPr>
      <w:rFonts w:ascii="Calibri" w:hAnsi="Calibri"/>
      <w:szCs w:val="22"/>
    </w:rPr>
  </w:style>
  <w:style w:type="paragraph" w:customStyle="1" w:styleId="20">
    <w:name w:val="列出段落2"/>
    <w:basedOn w:val="a"/>
    <w:uiPriority w:val="34"/>
    <w:qFormat/>
    <w:rsid w:val="003E6502"/>
    <w:pPr>
      <w:ind w:firstLineChars="200" w:firstLine="420"/>
    </w:pPr>
  </w:style>
  <w:style w:type="paragraph" w:styleId="ac">
    <w:name w:val="List Paragraph"/>
    <w:basedOn w:val="a"/>
    <w:uiPriority w:val="34"/>
    <w:qFormat/>
    <w:rsid w:val="003E6502"/>
    <w:pPr>
      <w:ind w:firstLineChars="200" w:firstLine="420"/>
    </w:pPr>
  </w:style>
  <w:style w:type="character" w:customStyle="1" w:styleId="Char0">
    <w:name w:val="批注框文本 Char"/>
    <w:basedOn w:val="a1"/>
    <w:link w:val="a5"/>
    <w:uiPriority w:val="99"/>
    <w:semiHidden/>
    <w:rsid w:val="003E6502"/>
    <w:rPr>
      <w:rFonts w:ascii="Times New Roman" w:eastAsia="宋体" w:hAnsi="Times New Roman" w:cs="Times New Roman"/>
      <w:kern w:val="2"/>
      <w:sz w:val="18"/>
      <w:szCs w:val="18"/>
    </w:rPr>
  </w:style>
  <w:style w:type="paragraph" w:customStyle="1" w:styleId="21">
    <w:name w:val="样式2"/>
    <w:basedOn w:val="a"/>
    <w:rsid w:val="003E6502"/>
    <w:pPr>
      <w:keepNext/>
      <w:keepLines/>
      <w:spacing w:before="340" w:after="330"/>
      <w:outlineLvl w:val="0"/>
    </w:pPr>
    <w:rPr>
      <w:rFonts w:ascii="Calibri" w:hAnsi="Calibri"/>
      <w:b/>
      <w:bCs/>
      <w:kern w:val="44"/>
      <w:sz w:val="28"/>
      <w:szCs w:val="44"/>
    </w:rPr>
  </w:style>
  <w:style w:type="paragraph" w:customStyle="1" w:styleId="ParaCharCharChar1Char">
    <w:name w:val="默认段落字体 Para Char Char Char1 Char"/>
    <w:basedOn w:val="a"/>
    <w:rsid w:val="003E6502"/>
    <w:pPr>
      <w:spacing w:line="360" w:lineRule="auto"/>
      <w:ind w:left="420" w:firstLine="420"/>
    </w:pPr>
    <w:rPr>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Info spid="_x0000_s206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2310</Words>
  <Characters>13167</Characters>
  <Application>Microsoft Office Word</Application>
  <DocSecurity>0</DocSecurity>
  <Lines>109</Lines>
  <Paragraphs>30</Paragraphs>
  <ScaleCrop>false</ScaleCrop>
  <Company>Microsoft</Company>
  <LinksUpToDate>false</LinksUpToDate>
  <CharactersWithSpaces>15447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127</cp:revision>
  <cp:lastPrinted>2018-06-06T06:26:00Z</cp:lastPrinted>
  <dcterms:created xsi:type="dcterms:W3CDTF">2017-09-27T07:47:00Z</dcterms:created>
  <dcterms:modified xsi:type="dcterms:W3CDTF">2018-06-14T09:02:00Z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